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84430" w:rsidRDefault="00F8638E" w:rsidP="000845F2">
      <w:pPr>
        <w:pBdr>
          <w:top w:val="single" w:sz="4" w:space="1" w:color="auto"/>
          <w:left w:val="single" w:sz="4" w:space="4" w:color="auto"/>
          <w:bottom w:val="single" w:sz="4" w:space="1" w:color="auto"/>
          <w:right w:val="single" w:sz="4" w:space="4" w:color="auto"/>
        </w:pBdr>
        <w:shd w:val="clear" w:color="auto" w:fill="DEEAF6" w:themeFill="accent1" w:themeFillTint="33"/>
        <w:ind w:left="26"/>
        <w:jc w:val="center"/>
        <w:rPr>
          <w:rFonts w:ascii="David" w:hAnsi="David" w:cs="David"/>
          <w:sz w:val="24"/>
          <w:szCs w:val="24"/>
          <w:rtl/>
        </w:rPr>
      </w:pPr>
      <w:bookmarkStart w:id="0" w:name="_GoBack"/>
      <w:bookmarkEnd w:id="0"/>
      <w:r w:rsidRPr="00F24874">
        <w:rPr>
          <w:rFonts w:ascii="David" w:hAnsi="David"/>
          <w:b/>
          <w:bCs/>
          <w:sz w:val="40"/>
          <w:szCs w:val="40"/>
          <w:u w:val="single"/>
          <w:rtl/>
        </w:rPr>
        <w:t xml:space="preserve">מכרז פומבי מס' </w:t>
      </w:r>
      <w:r>
        <w:rPr>
          <w:rFonts w:ascii="David" w:hAnsi="David" w:hint="cs"/>
          <w:b/>
          <w:bCs/>
          <w:sz w:val="40"/>
          <w:szCs w:val="40"/>
          <w:u w:val="single"/>
          <w:rtl/>
        </w:rPr>
        <w:t>2/2022</w:t>
      </w:r>
      <w:r w:rsidRPr="00F24874">
        <w:rPr>
          <w:rFonts w:ascii="David" w:hAnsi="David"/>
          <w:b/>
          <w:bCs/>
          <w:sz w:val="40"/>
          <w:szCs w:val="40"/>
          <w:u w:val="single"/>
          <w:rtl/>
        </w:rPr>
        <w:t xml:space="preserve"> </w:t>
      </w:r>
      <w:r w:rsidR="000845F2" w:rsidRPr="000845F2">
        <w:rPr>
          <w:rFonts w:ascii="David" w:hAnsi="David" w:cs="Arial"/>
          <w:b/>
          <w:bCs/>
          <w:sz w:val="40"/>
          <w:szCs w:val="40"/>
          <w:u w:val="single"/>
          <w:rtl/>
        </w:rPr>
        <w:t>למתן שירותי ייעוץ ובקרת פרויקטים בתחום הנדל"ן</w:t>
      </w:r>
    </w:p>
    <w:p w:rsidR="00F8638E" w:rsidRPr="00F8638E" w:rsidRDefault="00F8638E" w:rsidP="00F8638E">
      <w:pPr>
        <w:pStyle w:val="a7"/>
        <w:numPr>
          <w:ilvl w:val="0"/>
          <w:numId w:val="1"/>
        </w:numPr>
        <w:spacing w:line="360" w:lineRule="auto"/>
        <w:jc w:val="both"/>
        <w:rPr>
          <w:rFonts w:ascii="David" w:hAnsi="David" w:cs="David"/>
          <w:sz w:val="24"/>
          <w:szCs w:val="24"/>
        </w:rPr>
      </w:pPr>
      <w:r w:rsidRPr="00F8638E">
        <w:rPr>
          <w:rFonts w:ascii="David" w:hAnsi="David" w:cs="David" w:hint="cs"/>
          <w:sz w:val="24"/>
          <w:szCs w:val="24"/>
          <w:rtl/>
        </w:rPr>
        <w:t xml:space="preserve">משרד האוצר </w:t>
      </w:r>
      <w:r w:rsidR="00A84430" w:rsidRPr="00F8638E">
        <w:rPr>
          <w:rFonts w:ascii="David" w:hAnsi="David" w:cs="David"/>
          <w:sz w:val="24"/>
          <w:szCs w:val="24"/>
          <w:rtl/>
        </w:rPr>
        <w:t>(להלן: "</w:t>
      </w:r>
      <w:r w:rsidRPr="00D71584">
        <w:rPr>
          <w:rFonts w:ascii="David" w:hAnsi="David" w:cs="David" w:hint="cs"/>
          <w:b/>
          <w:bCs/>
          <w:sz w:val="24"/>
          <w:szCs w:val="24"/>
          <w:rtl/>
        </w:rPr>
        <w:t>המשרד</w:t>
      </w:r>
      <w:r w:rsidR="00A84430" w:rsidRPr="00F8638E">
        <w:rPr>
          <w:rFonts w:ascii="David" w:hAnsi="David" w:cs="David"/>
          <w:sz w:val="24"/>
          <w:szCs w:val="24"/>
          <w:rtl/>
        </w:rPr>
        <w:t xml:space="preserve">"), </w:t>
      </w:r>
      <w:r w:rsidRPr="00F8638E">
        <w:rPr>
          <w:rFonts w:ascii="David" w:hAnsi="David" w:cs="David" w:hint="cs"/>
          <w:sz w:val="24"/>
          <w:szCs w:val="24"/>
          <w:rtl/>
        </w:rPr>
        <w:t xml:space="preserve">מפרסם </w:t>
      </w:r>
      <w:r w:rsidR="00D71584">
        <w:rPr>
          <w:rFonts w:ascii="David" w:hAnsi="David" w:cs="David" w:hint="cs"/>
          <w:sz w:val="24"/>
          <w:szCs w:val="24"/>
          <w:rtl/>
        </w:rPr>
        <w:t xml:space="preserve">בזאת </w:t>
      </w:r>
      <w:r w:rsidRPr="00F8638E">
        <w:rPr>
          <w:rFonts w:ascii="David" w:hAnsi="David" w:cs="David" w:hint="cs"/>
          <w:sz w:val="24"/>
          <w:szCs w:val="24"/>
          <w:rtl/>
        </w:rPr>
        <w:t xml:space="preserve">את </w:t>
      </w:r>
      <w:r w:rsidR="00A84430" w:rsidRPr="00F8638E">
        <w:rPr>
          <w:rFonts w:ascii="David" w:hAnsi="David" w:cs="David"/>
          <w:sz w:val="24"/>
          <w:szCs w:val="24"/>
          <w:rtl/>
        </w:rPr>
        <w:t xml:space="preserve">מכרז </w:t>
      </w:r>
      <w:r w:rsidRPr="00F8638E">
        <w:rPr>
          <w:rFonts w:ascii="David" w:hAnsi="David" w:cs="David"/>
          <w:sz w:val="24"/>
          <w:szCs w:val="24"/>
          <w:rtl/>
        </w:rPr>
        <w:t xml:space="preserve">פומבי מס' 2/2022 </w:t>
      </w:r>
      <w:r w:rsidR="000845F2" w:rsidRPr="000845F2">
        <w:rPr>
          <w:rFonts w:ascii="David" w:hAnsi="David" w:cs="David"/>
          <w:sz w:val="24"/>
          <w:szCs w:val="24"/>
          <w:rtl/>
        </w:rPr>
        <w:t>למתן שירותי ייעוץ ובקרת פרויקטים בתחום הנדל"ן</w:t>
      </w:r>
      <w:r w:rsidR="000845F2">
        <w:rPr>
          <w:rFonts w:ascii="David" w:hAnsi="David" w:cs="David" w:hint="cs"/>
          <w:sz w:val="24"/>
          <w:szCs w:val="24"/>
          <w:rtl/>
        </w:rPr>
        <w:t>.</w:t>
      </w:r>
      <w:r w:rsidR="000845F2" w:rsidRPr="000845F2">
        <w:rPr>
          <w:rFonts w:ascii="David" w:hAnsi="David" w:cs="David"/>
          <w:sz w:val="24"/>
          <w:szCs w:val="24"/>
          <w:rtl/>
        </w:rPr>
        <w:t xml:space="preserve"> </w:t>
      </w:r>
      <w:r w:rsidRPr="00F8638E">
        <w:rPr>
          <w:rFonts w:ascii="David" w:hAnsi="David" w:cs="David"/>
          <w:sz w:val="24"/>
          <w:szCs w:val="24"/>
          <w:rtl/>
        </w:rPr>
        <w:t>תקופת ההתקשרות לפי מכרז זה תהיה לשנ</w:t>
      </w:r>
      <w:r w:rsidR="000845F2">
        <w:rPr>
          <w:rFonts w:ascii="David" w:hAnsi="David" w:cs="David" w:hint="cs"/>
          <w:sz w:val="24"/>
          <w:szCs w:val="24"/>
          <w:rtl/>
        </w:rPr>
        <w:t>ה</w:t>
      </w:r>
      <w:r w:rsidRPr="00F8638E">
        <w:rPr>
          <w:rFonts w:ascii="David" w:hAnsi="David" w:cs="David"/>
          <w:sz w:val="24"/>
          <w:szCs w:val="24"/>
          <w:rtl/>
        </w:rPr>
        <w:t xml:space="preserve"> מיום חתימת </w:t>
      </w:r>
      <w:proofErr w:type="spellStart"/>
      <w:r w:rsidRPr="00F8638E">
        <w:rPr>
          <w:rFonts w:ascii="David" w:hAnsi="David" w:cs="David"/>
          <w:sz w:val="24"/>
          <w:szCs w:val="24"/>
          <w:rtl/>
        </w:rPr>
        <w:t>מורשי</w:t>
      </w:r>
      <w:proofErr w:type="spellEnd"/>
      <w:r w:rsidRPr="00F8638E">
        <w:rPr>
          <w:rFonts w:ascii="David" w:hAnsi="David" w:cs="David"/>
          <w:sz w:val="24"/>
          <w:szCs w:val="24"/>
          <w:rtl/>
        </w:rPr>
        <w:t xml:space="preserve"> החתימה מטעם המשרד כדין על הסכם ההתקשרות. </w:t>
      </w:r>
    </w:p>
    <w:p w:rsidR="000B0C38" w:rsidRDefault="00F8638E" w:rsidP="00F8638E">
      <w:pPr>
        <w:pStyle w:val="a7"/>
        <w:numPr>
          <w:ilvl w:val="0"/>
          <w:numId w:val="1"/>
        </w:numPr>
        <w:spacing w:line="360" w:lineRule="auto"/>
        <w:jc w:val="both"/>
        <w:rPr>
          <w:rFonts w:ascii="David" w:hAnsi="David"/>
        </w:rPr>
      </w:pPr>
      <w:r w:rsidRPr="00F8638E">
        <w:rPr>
          <w:rFonts w:ascii="David" w:hAnsi="David" w:cs="David"/>
          <w:sz w:val="24"/>
          <w:szCs w:val="24"/>
          <w:rtl/>
        </w:rPr>
        <w:t xml:space="preserve">למשרד  נתונה זכות ברירה (אופציה) חד צדדית ובלעדית, בהודעה בכתב ומראש שתימסר לפני תום תקופת ההתקשרות, להאריך את ההתקשרות במספר תקופות נוספות (אחת או יותר), בהתאם לשיקול דעתו הבלעדי. יובהר כי סך תקופות ההתקשרות הנוספות לא יעלו במצטבר על </w:t>
      </w:r>
      <w:r w:rsidR="000845F2">
        <w:rPr>
          <w:rFonts w:ascii="David" w:hAnsi="David" w:cs="David" w:hint="cs"/>
          <w:sz w:val="24"/>
          <w:szCs w:val="24"/>
          <w:rtl/>
        </w:rPr>
        <w:t>4</w:t>
      </w:r>
      <w:r w:rsidRPr="00F8638E">
        <w:rPr>
          <w:rFonts w:ascii="David" w:hAnsi="David" w:cs="David"/>
          <w:sz w:val="24"/>
          <w:szCs w:val="24"/>
          <w:rtl/>
        </w:rPr>
        <w:t xml:space="preserve"> שנים, כך שסך תקופת ההתקשרות לא תעלה על 5 שנים</w:t>
      </w:r>
      <w:r w:rsidR="000B0C38">
        <w:rPr>
          <w:rFonts w:ascii="David" w:hAnsi="David" w:cs="David" w:hint="cs"/>
          <w:sz w:val="24"/>
          <w:szCs w:val="24"/>
          <w:rtl/>
        </w:rPr>
        <w:t>.</w:t>
      </w:r>
    </w:p>
    <w:p w:rsidR="00F8638E" w:rsidRDefault="00F8638E" w:rsidP="00F8638E">
      <w:pPr>
        <w:pStyle w:val="a7"/>
        <w:spacing w:line="360" w:lineRule="auto"/>
        <w:ind w:left="360"/>
        <w:jc w:val="both"/>
        <w:rPr>
          <w:rFonts w:ascii="David" w:hAnsi="David" w:cs="David"/>
          <w:b/>
          <w:bCs/>
          <w:sz w:val="24"/>
          <w:szCs w:val="24"/>
          <w:u w:val="single"/>
        </w:rPr>
      </w:pPr>
      <w:bookmarkStart w:id="1" w:name="_Toc519073558"/>
      <w:bookmarkStart w:id="2" w:name="_Toc519073904"/>
      <w:bookmarkStart w:id="3" w:name="_Ref71708200"/>
      <w:bookmarkStart w:id="4" w:name="_Toc75786838"/>
    </w:p>
    <w:p w:rsidR="00A84430" w:rsidRPr="009B4BE2" w:rsidRDefault="00A84430" w:rsidP="006102B8">
      <w:pPr>
        <w:pStyle w:val="a7"/>
        <w:numPr>
          <w:ilvl w:val="0"/>
          <w:numId w:val="1"/>
        </w:numPr>
        <w:spacing w:line="360" w:lineRule="auto"/>
        <w:jc w:val="both"/>
        <w:rPr>
          <w:rFonts w:ascii="David" w:hAnsi="David" w:cs="David"/>
          <w:b/>
          <w:bCs/>
          <w:sz w:val="24"/>
          <w:szCs w:val="24"/>
          <w:u w:val="single"/>
        </w:rPr>
      </w:pPr>
      <w:r w:rsidRPr="009B4BE2">
        <w:rPr>
          <w:rFonts w:ascii="David" w:hAnsi="David" w:cs="David"/>
          <w:b/>
          <w:bCs/>
          <w:sz w:val="24"/>
          <w:szCs w:val="24"/>
          <w:u w:val="single"/>
          <w:rtl/>
        </w:rPr>
        <w:t>תנאי סף להשתתפות במכרז</w:t>
      </w:r>
      <w:bookmarkEnd w:id="1"/>
      <w:bookmarkEnd w:id="2"/>
      <w:bookmarkEnd w:id="3"/>
      <w:bookmarkEnd w:id="4"/>
    </w:p>
    <w:p w:rsidR="00A84430" w:rsidRDefault="00A84430" w:rsidP="006102B8">
      <w:pPr>
        <w:pStyle w:val="a7"/>
        <w:numPr>
          <w:ilvl w:val="1"/>
          <w:numId w:val="1"/>
        </w:numPr>
        <w:tabs>
          <w:tab w:val="left" w:pos="957"/>
        </w:tabs>
        <w:spacing w:line="360" w:lineRule="auto"/>
        <w:ind w:left="957" w:hanging="567"/>
        <w:jc w:val="both"/>
        <w:rPr>
          <w:rFonts w:ascii="David" w:hAnsi="David" w:cs="David"/>
          <w:b/>
          <w:bCs/>
          <w:sz w:val="24"/>
          <w:szCs w:val="24"/>
          <w:u w:val="single"/>
        </w:rPr>
      </w:pPr>
      <w:r w:rsidRPr="004A7C16">
        <w:rPr>
          <w:rFonts w:ascii="David" w:hAnsi="David" w:cs="David"/>
          <w:b/>
          <w:bCs/>
          <w:sz w:val="24"/>
          <w:szCs w:val="24"/>
          <w:u w:val="single"/>
          <w:rtl/>
        </w:rPr>
        <w:t>תנאי סף מנהליים</w:t>
      </w:r>
      <w:bookmarkStart w:id="5" w:name="_Ref520898291"/>
    </w:p>
    <w:p w:rsidR="00F8638E" w:rsidRPr="00F8638E" w:rsidRDefault="00F8638E" w:rsidP="00F8638E">
      <w:pPr>
        <w:pStyle w:val="a7"/>
        <w:numPr>
          <w:ilvl w:val="2"/>
          <w:numId w:val="1"/>
        </w:numPr>
        <w:tabs>
          <w:tab w:val="left" w:pos="1241"/>
        </w:tabs>
        <w:spacing w:line="360" w:lineRule="auto"/>
        <w:ind w:left="1643" w:hanging="708"/>
        <w:jc w:val="both"/>
        <w:rPr>
          <w:rFonts w:ascii="David" w:hAnsi="David" w:cs="David"/>
          <w:sz w:val="24"/>
          <w:szCs w:val="24"/>
        </w:rPr>
      </w:pPr>
      <w:bookmarkStart w:id="6" w:name="_Toc407796655"/>
      <w:bookmarkStart w:id="7" w:name="_Toc407797279"/>
      <w:bookmarkEnd w:id="5"/>
      <w:r w:rsidRPr="00F8638E">
        <w:rPr>
          <w:rFonts w:ascii="David" w:hAnsi="David" w:cs="David"/>
          <w:sz w:val="24"/>
          <w:szCs w:val="24"/>
          <w:rtl/>
        </w:rPr>
        <w:t>ככל שחלה על המציע חובת רישום, על פי דין, בישראל, עליו להיות רשום כדין.</w:t>
      </w:r>
    </w:p>
    <w:p w:rsidR="00F8638E" w:rsidRDefault="00F8638E" w:rsidP="00F8638E">
      <w:pPr>
        <w:pStyle w:val="a7"/>
        <w:numPr>
          <w:ilvl w:val="2"/>
          <w:numId w:val="1"/>
        </w:numPr>
        <w:tabs>
          <w:tab w:val="left" w:pos="1241"/>
        </w:tabs>
        <w:spacing w:line="360" w:lineRule="auto"/>
        <w:ind w:left="1643" w:hanging="708"/>
        <w:jc w:val="both"/>
        <w:rPr>
          <w:rFonts w:ascii="David" w:hAnsi="David" w:cs="David"/>
          <w:sz w:val="24"/>
          <w:szCs w:val="24"/>
        </w:rPr>
      </w:pPr>
      <w:r w:rsidRPr="00F8638E">
        <w:rPr>
          <w:rFonts w:ascii="David" w:hAnsi="David" w:cs="David"/>
          <w:sz w:val="24"/>
          <w:szCs w:val="24"/>
          <w:rtl/>
        </w:rPr>
        <w:t xml:space="preserve">המציע עומד בדרישות חוק עסקאות גופים ציבוריים, </w:t>
      </w:r>
      <w:proofErr w:type="spellStart"/>
      <w:r w:rsidRPr="00F8638E">
        <w:rPr>
          <w:rFonts w:ascii="David" w:hAnsi="David" w:cs="David"/>
          <w:sz w:val="24"/>
          <w:szCs w:val="24"/>
          <w:rtl/>
        </w:rPr>
        <w:t>התשל"ו</w:t>
      </w:r>
      <w:proofErr w:type="spellEnd"/>
      <w:r w:rsidRPr="00F8638E">
        <w:rPr>
          <w:rFonts w:ascii="David" w:hAnsi="David" w:cs="David"/>
          <w:sz w:val="24"/>
          <w:szCs w:val="24"/>
          <w:rtl/>
        </w:rPr>
        <w:t>- 1976</w:t>
      </w:r>
      <w:r w:rsidRPr="00F8638E">
        <w:rPr>
          <w:rFonts w:ascii="David" w:hAnsi="David" w:cs="David"/>
          <w:sz w:val="24"/>
          <w:szCs w:val="24"/>
        </w:rPr>
        <w:t xml:space="preserve"> </w:t>
      </w:r>
      <w:r w:rsidRPr="00F8638E">
        <w:rPr>
          <w:rFonts w:ascii="David" w:hAnsi="David" w:cs="David"/>
          <w:sz w:val="24"/>
          <w:szCs w:val="24"/>
          <w:rtl/>
        </w:rPr>
        <w:t>("חוק עסקאות גופים ציבוריים").</w:t>
      </w:r>
    </w:p>
    <w:p w:rsidR="000845F2" w:rsidRDefault="000845F2" w:rsidP="00F8638E">
      <w:pPr>
        <w:pStyle w:val="a7"/>
        <w:numPr>
          <w:ilvl w:val="2"/>
          <w:numId w:val="1"/>
        </w:numPr>
        <w:tabs>
          <w:tab w:val="left" w:pos="1241"/>
        </w:tabs>
        <w:spacing w:line="360" w:lineRule="auto"/>
        <w:ind w:left="1643" w:hanging="708"/>
        <w:jc w:val="both"/>
        <w:rPr>
          <w:rFonts w:ascii="David" w:hAnsi="David" w:cs="David"/>
          <w:sz w:val="24"/>
          <w:szCs w:val="24"/>
        </w:rPr>
      </w:pPr>
      <w:r w:rsidRPr="000845F2">
        <w:rPr>
          <w:rFonts w:ascii="David" w:hAnsi="David" w:cs="David"/>
          <w:sz w:val="24"/>
          <w:szCs w:val="24"/>
          <w:rtl/>
        </w:rPr>
        <w:lastRenderedPageBreak/>
        <w:t>המציע משלם לעובדיו תנאים סוציאליים בהתאם להוראות כל דין</w:t>
      </w:r>
      <w:r>
        <w:rPr>
          <w:rFonts w:ascii="David" w:hAnsi="David" w:cs="David" w:hint="cs"/>
          <w:sz w:val="24"/>
          <w:szCs w:val="24"/>
          <w:rtl/>
        </w:rPr>
        <w:t>.</w:t>
      </w:r>
    </w:p>
    <w:p w:rsidR="000845F2" w:rsidRDefault="00FC743C" w:rsidP="00F8638E">
      <w:pPr>
        <w:pStyle w:val="a7"/>
        <w:numPr>
          <w:ilvl w:val="2"/>
          <w:numId w:val="1"/>
        </w:numPr>
        <w:tabs>
          <w:tab w:val="left" w:pos="1241"/>
        </w:tabs>
        <w:spacing w:line="360" w:lineRule="auto"/>
        <w:ind w:left="1643" w:hanging="708"/>
        <w:jc w:val="both"/>
        <w:rPr>
          <w:rFonts w:ascii="David" w:hAnsi="David" w:cs="David"/>
          <w:sz w:val="24"/>
          <w:szCs w:val="24"/>
        </w:rPr>
      </w:pPr>
      <w:r w:rsidRPr="00FC743C">
        <w:rPr>
          <w:rFonts w:ascii="David" w:hAnsi="David" w:cs="David"/>
          <w:sz w:val="24"/>
          <w:szCs w:val="24"/>
          <w:rtl/>
        </w:rPr>
        <w:t>אם המציע הוא חברה – העדר חובות לרשם החברות.</w:t>
      </w:r>
    </w:p>
    <w:p w:rsidR="00FC743C" w:rsidRDefault="00FC743C" w:rsidP="00F8638E">
      <w:pPr>
        <w:pStyle w:val="a7"/>
        <w:numPr>
          <w:ilvl w:val="2"/>
          <w:numId w:val="1"/>
        </w:numPr>
        <w:tabs>
          <w:tab w:val="left" w:pos="1241"/>
        </w:tabs>
        <w:spacing w:line="360" w:lineRule="auto"/>
        <w:ind w:left="1643" w:hanging="708"/>
        <w:jc w:val="both"/>
        <w:rPr>
          <w:rFonts w:ascii="David" w:hAnsi="David" w:cs="David"/>
          <w:sz w:val="24"/>
          <w:szCs w:val="24"/>
        </w:rPr>
      </w:pPr>
      <w:r w:rsidRPr="00FC743C">
        <w:rPr>
          <w:rFonts w:ascii="David" w:hAnsi="David" w:cs="David"/>
          <w:sz w:val="24"/>
          <w:szCs w:val="24"/>
          <w:rtl/>
        </w:rPr>
        <w:t>הצגת התחייבות על שמירת סודיות בכל הקשור לנושאי ההתקשרות</w:t>
      </w:r>
      <w:r>
        <w:rPr>
          <w:rFonts w:ascii="David" w:hAnsi="David" w:cs="David" w:hint="cs"/>
          <w:sz w:val="24"/>
          <w:szCs w:val="24"/>
          <w:rtl/>
        </w:rPr>
        <w:t>.</w:t>
      </w:r>
    </w:p>
    <w:p w:rsidR="00FC743C" w:rsidRDefault="00FC743C" w:rsidP="00F8638E">
      <w:pPr>
        <w:pStyle w:val="a7"/>
        <w:numPr>
          <w:ilvl w:val="2"/>
          <w:numId w:val="1"/>
        </w:numPr>
        <w:tabs>
          <w:tab w:val="left" w:pos="1241"/>
        </w:tabs>
        <w:spacing w:line="360" w:lineRule="auto"/>
        <w:ind w:left="1643" w:hanging="708"/>
        <w:jc w:val="both"/>
        <w:rPr>
          <w:rFonts w:ascii="David" w:hAnsi="David" w:cs="David"/>
          <w:sz w:val="24"/>
          <w:szCs w:val="24"/>
        </w:rPr>
      </w:pPr>
      <w:r w:rsidRPr="00FC743C">
        <w:rPr>
          <w:rFonts w:ascii="David" w:hAnsi="David" w:cs="David"/>
          <w:sz w:val="24"/>
          <w:szCs w:val="24"/>
          <w:rtl/>
        </w:rPr>
        <w:t>הצגת הצהרה לעניין ניגוד עניינים</w:t>
      </w:r>
      <w:r>
        <w:rPr>
          <w:rFonts w:ascii="David" w:hAnsi="David" w:cs="David" w:hint="cs"/>
          <w:sz w:val="24"/>
          <w:szCs w:val="24"/>
          <w:rtl/>
        </w:rPr>
        <w:t>.</w:t>
      </w:r>
    </w:p>
    <w:p w:rsidR="00FC743C" w:rsidRPr="00F8638E" w:rsidRDefault="00FC743C" w:rsidP="00F8638E">
      <w:pPr>
        <w:pStyle w:val="a7"/>
        <w:numPr>
          <w:ilvl w:val="2"/>
          <w:numId w:val="1"/>
        </w:numPr>
        <w:tabs>
          <w:tab w:val="left" w:pos="1241"/>
        </w:tabs>
        <w:spacing w:line="360" w:lineRule="auto"/>
        <w:ind w:left="1643" w:hanging="708"/>
        <w:jc w:val="both"/>
        <w:rPr>
          <w:rFonts w:ascii="David" w:hAnsi="David" w:cs="David"/>
          <w:sz w:val="24"/>
          <w:szCs w:val="24"/>
        </w:rPr>
      </w:pPr>
      <w:r>
        <w:rPr>
          <w:rFonts w:ascii="David" w:hAnsi="David" w:cs="David" w:hint="cs"/>
          <w:sz w:val="24"/>
          <w:szCs w:val="24"/>
          <w:rtl/>
        </w:rPr>
        <w:t>ה</w:t>
      </w:r>
      <w:r w:rsidRPr="00FC743C">
        <w:rPr>
          <w:rFonts w:ascii="David" w:hAnsi="David" w:cs="David"/>
          <w:sz w:val="24"/>
          <w:szCs w:val="24"/>
          <w:rtl/>
        </w:rPr>
        <w:t>גשת ערבות בנקאית של בנק ישראלי או מחברת ביטוח ישראלית שברשותה רישיון לעסוק בביטוח על פי חוק הפיקוח על שירותים פיננסיים (ביטוח), תשמ"א-1981, אוטונומית ובלתי מוגבלת בתנאים בסך 35,000 ₪, בתוקף עד ליום 30 באוגוסט 2022</w:t>
      </w:r>
      <w:r>
        <w:rPr>
          <w:rFonts w:ascii="David" w:hAnsi="David" w:cs="David" w:hint="cs"/>
          <w:sz w:val="24"/>
          <w:szCs w:val="24"/>
          <w:rtl/>
        </w:rPr>
        <w:t>.</w:t>
      </w:r>
    </w:p>
    <w:bookmarkEnd w:id="6"/>
    <w:bookmarkEnd w:id="7"/>
    <w:p w:rsidR="00A84430" w:rsidRDefault="00A84430" w:rsidP="00F8638E">
      <w:pPr>
        <w:pStyle w:val="a7"/>
        <w:spacing w:line="360" w:lineRule="auto"/>
        <w:ind w:left="1643"/>
        <w:jc w:val="both"/>
        <w:rPr>
          <w:rFonts w:ascii="David" w:hAnsi="David" w:cs="David"/>
          <w:sz w:val="24"/>
          <w:szCs w:val="24"/>
        </w:rPr>
      </w:pPr>
    </w:p>
    <w:p w:rsidR="00A84430" w:rsidRPr="00FC743C" w:rsidRDefault="00A84430" w:rsidP="006102B8">
      <w:pPr>
        <w:pStyle w:val="a7"/>
        <w:numPr>
          <w:ilvl w:val="1"/>
          <w:numId w:val="1"/>
        </w:numPr>
        <w:spacing w:line="360" w:lineRule="auto"/>
        <w:rPr>
          <w:rFonts w:ascii="David" w:hAnsi="David" w:cs="David"/>
          <w:b/>
          <w:bCs/>
          <w:sz w:val="24"/>
          <w:szCs w:val="24"/>
          <w:u w:val="single"/>
        </w:rPr>
      </w:pPr>
      <w:r w:rsidRPr="00743E4A">
        <w:rPr>
          <w:rFonts w:ascii="David" w:hAnsi="David" w:cs="David" w:hint="cs"/>
          <w:b/>
          <w:bCs/>
          <w:sz w:val="24"/>
          <w:szCs w:val="24"/>
          <w:u w:val="single"/>
          <w:rtl/>
        </w:rPr>
        <w:t>תנאי סף מקצועיים</w:t>
      </w:r>
      <w:r w:rsidRPr="00743E4A">
        <w:rPr>
          <w:rFonts w:ascii="David" w:hAnsi="David" w:cs="David" w:hint="cs"/>
          <w:b/>
          <w:bCs/>
          <w:sz w:val="24"/>
          <w:szCs w:val="24"/>
          <w:rtl/>
        </w:rPr>
        <w:t xml:space="preserve"> </w:t>
      </w:r>
      <w:r w:rsidRPr="00743E4A">
        <w:rPr>
          <w:rFonts w:ascii="David" w:hAnsi="David" w:cs="David"/>
          <w:b/>
          <w:bCs/>
          <w:sz w:val="24"/>
          <w:szCs w:val="24"/>
        </w:rPr>
        <w:t xml:space="preserve"> </w:t>
      </w:r>
    </w:p>
    <w:p w:rsidR="00FC743C" w:rsidRPr="00FC743C" w:rsidRDefault="00FC743C" w:rsidP="00FC743C">
      <w:pPr>
        <w:pStyle w:val="a7"/>
        <w:spacing w:line="360" w:lineRule="auto"/>
        <w:ind w:left="792"/>
        <w:rPr>
          <w:rFonts w:ascii="David" w:hAnsi="David" w:cs="David"/>
          <w:sz w:val="24"/>
          <w:szCs w:val="24"/>
        </w:rPr>
      </w:pPr>
      <w:r w:rsidRPr="00FC743C">
        <w:rPr>
          <w:rFonts w:ascii="David" w:hAnsi="David" w:cs="David"/>
          <w:sz w:val="24"/>
          <w:szCs w:val="24"/>
          <w:rtl/>
        </w:rPr>
        <w:t>על המציע להעמיד למזמין, בהתאם לצורך, צוות בסיס אשר יכלול מתכנן, מהנדס, כלכלן ושמאי (להלן – צוות בסיסי).</w:t>
      </w:r>
      <w:r>
        <w:rPr>
          <w:rFonts w:ascii="David" w:hAnsi="David" w:cs="David" w:hint="cs"/>
          <w:sz w:val="24"/>
          <w:szCs w:val="24"/>
          <w:rtl/>
        </w:rPr>
        <w:t xml:space="preserve"> </w:t>
      </w:r>
      <w:r w:rsidRPr="00FC743C">
        <w:rPr>
          <w:rFonts w:ascii="David" w:hAnsi="David" w:cs="David"/>
          <w:sz w:val="24"/>
          <w:szCs w:val="24"/>
          <w:rtl/>
        </w:rPr>
        <w:t>במסגרת תנאי הסף המקצועיים תעשה בדיקה למציע ולאנשי הצוות המוצעים באופן הבא:</w:t>
      </w:r>
    </w:p>
    <w:p w:rsidR="00F8638E" w:rsidRPr="00155576" w:rsidRDefault="00FC743C" w:rsidP="00FC743C">
      <w:pPr>
        <w:pStyle w:val="a7"/>
        <w:numPr>
          <w:ilvl w:val="2"/>
          <w:numId w:val="1"/>
        </w:numPr>
        <w:tabs>
          <w:tab w:val="left" w:pos="1241"/>
        </w:tabs>
        <w:spacing w:line="360" w:lineRule="auto"/>
        <w:ind w:left="1643" w:hanging="708"/>
        <w:jc w:val="both"/>
        <w:rPr>
          <w:rFonts w:ascii="David" w:hAnsi="David" w:cs="David"/>
          <w:sz w:val="24"/>
          <w:szCs w:val="24"/>
          <w:u w:val="single"/>
        </w:rPr>
      </w:pPr>
      <w:r w:rsidRPr="00155576">
        <w:rPr>
          <w:rFonts w:ascii="David" w:hAnsi="David" w:cs="David" w:hint="cs"/>
          <w:sz w:val="24"/>
          <w:szCs w:val="24"/>
          <w:u w:val="single"/>
          <w:rtl/>
        </w:rPr>
        <w:t>המציע/החברה:</w:t>
      </w:r>
    </w:p>
    <w:p w:rsidR="005F1381" w:rsidRPr="005F1381" w:rsidRDefault="005F1381" w:rsidP="00155576">
      <w:pPr>
        <w:pStyle w:val="a7"/>
        <w:tabs>
          <w:tab w:val="left" w:pos="1241"/>
        </w:tabs>
        <w:spacing w:line="360" w:lineRule="auto"/>
        <w:ind w:left="1241"/>
        <w:rPr>
          <w:rFonts w:ascii="David" w:hAnsi="David" w:cs="David"/>
          <w:sz w:val="24"/>
          <w:szCs w:val="24"/>
          <w:rtl/>
        </w:rPr>
      </w:pPr>
      <w:proofErr w:type="spellStart"/>
      <w:r>
        <w:rPr>
          <w:rFonts w:ascii="David" w:hAnsi="David" w:cs="David" w:hint="cs"/>
          <w:sz w:val="24"/>
          <w:szCs w:val="24"/>
          <w:rtl/>
        </w:rPr>
        <w:t>נ</w:t>
      </w:r>
      <w:r w:rsidRPr="005F1381">
        <w:rPr>
          <w:rFonts w:ascii="David" w:hAnsi="David" w:cs="David"/>
          <w:sz w:val="24"/>
          <w:szCs w:val="24"/>
          <w:rtl/>
        </w:rPr>
        <w:t>סיון</w:t>
      </w:r>
      <w:proofErr w:type="spellEnd"/>
      <w:r w:rsidRPr="005F1381">
        <w:rPr>
          <w:rFonts w:ascii="David" w:hAnsi="David" w:cs="David"/>
          <w:sz w:val="24"/>
          <w:szCs w:val="24"/>
          <w:rtl/>
        </w:rPr>
        <w:t xml:space="preserve"> בביצוע 5 עבודות לכל הפחות בנושאים שלהלן:  </w:t>
      </w:r>
    </w:p>
    <w:p w:rsidR="005F1381" w:rsidRPr="005F1381" w:rsidRDefault="005F1381" w:rsidP="00155576">
      <w:pPr>
        <w:pStyle w:val="a7"/>
        <w:tabs>
          <w:tab w:val="left" w:pos="1241"/>
        </w:tabs>
        <w:spacing w:line="360" w:lineRule="auto"/>
        <w:ind w:left="1241"/>
        <w:rPr>
          <w:rFonts w:ascii="David" w:hAnsi="David" w:cs="David"/>
          <w:sz w:val="24"/>
          <w:szCs w:val="24"/>
          <w:rtl/>
        </w:rPr>
      </w:pPr>
      <w:r w:rsidRPr="005F1381">
        <w:rPr>
          <w:rFonts w:ascii="David" w:hAnsi="David" w:cs="David"/>
          <w:sz w:val="24"/>
          <w:szCs w:val="24"/>
          <w:rtl/>
        </w:rPr>
        <w:t>•</w:t>
      </w:r>
      <w:r>
        <w:rPr>
          <w:rFonts w:ascii="David" w:hAnsi="David" w:cs="David" w:hint="cs"/>
          <w:sz w:val="24"/>
          <w:szCs w:val="24"/>
          <w:rtl/>
        </w:rPr>
        <w:t xml:space="preserve"> </w:t>
      </w:r>
      <w:r w:rsidRPr="005F1381">
        <w:rPr>
          <w:rFonts w:ascii="David" w:hAnsi="David" w:cs="David"/>
          <w:sz w:val="24"/>
          <w:szCs w:val="24"/>
          <w:rtl/>
        </w:rPr>
        <w:t>הכנת בדיקות כלכליות של פרויקטים למגורים שכללו למעלה מ-100 יחידות דיור.</w:t>
      </w:r>
    </w:p>
    <w:p w:rsidR="00FC743C" w:rsidRDefault="005F1381" w:rsidP="00155576">
      <w:pPr>
        <w:pStyle w:val="a7"/>
        <w:tabs>
          <w:tab w:val="left" w:pos="1241"/>
        </w:tabs>
        <w:spacing w:line="360" w:lineRule="auto"/>
        <w:ind w:left="1241"/>
        <w:jc w:val="both"/>
        <w:rPr>
          <w:rFonts w:ascii="David" w:hAnsi="David" w:cs="David"/>
          <w:sz w:val="24"/>
          <w:szCs w:val="24"/>
          <w:rtl/>
        </w:rPr>
      </w:pPr>
      <w:r w:rsidRPr="005F1381">
        <w:rPr>
          <w:rFonts w:ascii="David" w:hAnsi="David" w:cs="David"/>
          <w:sz w:val="24"/>
          <w:szCs w:val="24"/>
          <w:rtl/>
        </w:rPr>
        <w:lastRenderedPageBreak/>
        <w:t>•</w:t>
      </w:r>
      <w:r>
        <w:rPr>
          <w:rFonts w:ascii="David" w:hAnsi="David" w:cs="David" w:hint="cs"/>
          <w:sz w:val="24"/>
          <w:szCs w:val="24"/>
          <w:rtl/>
        </w:rPr>
        <w:t xml:space="preserve"> </w:t>
      </w:r>
      <w:r w:rsidRPr="005F1381">
        <w:rPr>
          <w:rFonts w:ascii="David" w:hAnsi="David" w:cs="David"/>
          <w:sz w:val="24"/>
          <w:szCs w:val="24"/>
          <w:rtl/>
        </w:rPr>
        <w:t>הכנת ניתוחים לענף הנדל"ן למגורים וייעוץ בהסדרי מקרקעין ובהן התייחסות, בין היתר, להליכי תכנון, לעלויות בנייה, לסוגיות פיתוח כלכליות ב-3 השנים האחרונות.</w:t>
      </w:r>
    </w:p>
    <w:p w:rsidR="005F1381" w:rsidRPr="00155576" w:rsidRDefault="005F1381" w:rsidP="005F1381">
      <w:pPr>
        <w:pStyle w:val="a7"/>
        <w:numPr>
          <w:ilvl w:val="2"/>
          <w:numId w:val="1"/>
        </w:numPr>
        <w:tabs>
          <w:tab w:val="left" w:pos="1241"/>
        </w:tabs>
        <w:spacing w:line="360" w:lineRule="auto"/>
        <w:jc w:val="both"/>
        <w:rPr>
          <w:rFonts w:ascii="David" w:hAnsi="David" w:cs="David"/>
          <w:sz w:val="24"/>
          <w:szCs w:val="24"/>
          <w:u w:val="single"/>
        </w:rPr>
      </w:pPr>
      <w:r w:rsidRPr="00155576">
        <w:rPr>
          <w:rFonts w:ascii="David" w:hAnsi="David" w:cs="David" w:hint="cs"/>
          <w:sz w:val="24"/>
          <w:szCs w:val="24"/>
          <w:u w:val="single"/>
          <w:rtl/>
        </w:rPr>
        <w:t xml:space="preserve"> המתכנן</w:t>
      </w:r>
      <w:r w:rsidR="00155576" w:rsidRPr="00155576">
        <w:rPr>
          <w:rFonts w:ascii="David" w:hAnsi="David" w:cs="David" w:hint="cs"/>
          <w:sz w:val="24"/>
          <w:szCs w:val="24"/>
          <w:u w:val="single"/>
          <w:rtl/>
        </w:rPr>
        <w:t>:</w:t>
      </w:r>
    </w:p>
    <w:p w:rsidR="005F1381" w:rsidRPr="005F1381" w:rsidRDefault="005F1381" w:rsidP="00155576">
      <w:pPr>
        <w:pStyle w:val="a7"/>
        <w:tabs>
          <w:tab w:val="left" w:pos="1241"/>
        </w:tabs>
        <w:spacing w:line="360" w:lineRule="auto"/>
        <w:ind w:left="1241"/>
        <w:rPr>
          <w:rFonts w:ascii="David" w:hAnsi="David" w:cs="David"/>
          <w:sz w:val="24"/>
          <w:szCs w:val="24"/>
          <w:rtl/>
        </w:rPr>
      </w:pPr>
      <w:r w:rsidRPr="005F1381">
        <w:rPr>
          <w:rFonts w:ascii="David" w:hAnsi="David" w:cs="David"/>
          <w:sz w:val="24"/>
          <w:szCs w:val="24"/>
          <w:rtl/>
        </w:rPr>
        <w:t>א.</w:t>
      </w:r>
      <w:r>
        <w:rPr>
          <w:rFonts w:ascii="David" w:hAnsi="David" w:cs="David" w:hint="cs"/>
          <w:sz w:val="24"/>
          <w:szCs w:val="24"/>
          <w:rtl/>
        </w:rPr>
        <w:t xml:space="preserve"> </w:t>
      </w:r>
      <w:r w:rsidRPr="005F1381">
        <w:rPr>
          <w:rFonts w:ascii="David" w:hAnsi="David" w:cs="David"/>
          <w:sz w:val="24"/>
          <w:szCs w:val="24"/>
          <w:rtl/>
        </w:rPr>
        <w:t xml:space="preserve">מתכנן ערים או אדריכל בעל רישיון תקף בפנקס המהנדסים והאדריכלים בישראל, בהתאם להוראות חוק המהנדסים והאדריכלים, </w:t>
      </w:r>
      <w:proofErr w:type="spellStart"/>
      <w:r w:rsidRPr="005F1381">
        <w:rPr>
          <w:rFonts w:ascii="David" w:hAnsi="David" w:cs="David"/>
          <w:sz w:val="24"/>
          <w:szCs w:val="24"/>
          <w:rtl/>
        </w:rPr>
        <w:t>התשי"ח</w:t>
      </w:r>
      <w:proofErr w:type="spellEnd"/>
      <w:r w:rsidRPr="005F1381">
        <w:rPr>
          <w:rFonts w:ascii="David" w:hAnsi="David" w:cs="David"/>
          <w:sz w:val="24"/>
          <w:szCs w:val="24"/>
          <w:rtl/>
        </w:rPr>
        <w:t>–1958.</w:t>
      </w:r>
    </w:p>
    <w:p w:rsidR="005F1381" w:rsidRDefault="005F1381" w:rsidP="00155576">
      <w:pPr>
        <w:pStyle w:val="a7"/>
        <w:tabs>
          <w:tab w:val="left" w:pos="1241"/>
        </w:tabs>
        <w:spacing w:line="360" w:lineRule="auto"/>
        <w:ind w:left="1241"/>
        <w:jc w:val="both"/>
        <w:rPr>
          <w:rFonts w:ascii="David" w:hAnsi="David" w:cs="David"/>
          <w:sz w:val="24"/>
          <w:szCs w:val="24"/>
          <w:rtl/>
        </w:rPr>
      </w:pPr>
      <w:r w:rsidRPr="005F1381">
        <w:rPr>
          <w:rFonts w:ascii="David" w:hAnsi="David" w:cs="David"/>
          <w:sz w:val="24"/>
          <w:szCs w:val="24"/>
          <w:rtl/>
        </w:rPr>
        <w:t>ב.</w:t>
      </w:r>
      <w:r>
        <w:rPr>
          <w:rFonts w:ascii="David" w:hAnsi="David" w:cs="David" w:hint="cs"/>
          <w:sz w:val="24"/>
          <w:szCs w:val="24"/>
          <w:rtl/>
        </w:rPr>
        <w:t xml:space="preserve"> </w:t>
      </w:r>
      <w:r w:rsidRPr="005F1381">
        <w:rPr>
          <w:rFonts w:ascii="David" w:hAnsi="David" w:cs="David"/>
          <w:sz w:val="24"/>
          <w:szCs w:val="24"/>
          <w:rtl/>
        </w:rPr>
        <w:t>ניסיון ב-5 השנים האחרונות של 5 עבודות לכל הפחות בליווי פרויקטים של תכנון סטטוטורי.</w:t>
      </w:r>
    </w:p>
    <w:p w:rsidR="005F1381" w:rsidRPr="00155576" w:rsidRDefault="005F1381" w:rsidP="005F1381">
      <w:pPr>
        <w:pStyle w:val="a7"/>
        <w:numPr>
          <w:ilvl w:val="2"/>
          <w:numId w:val="1"/>
        </w:numPr>
        <w:tabs>
          <w:tab w:val="left" w:pos="1241"/>
        </w:tabs>
        <w:spacing w:line="360" w:lineRule="auto"/>
        <w:jc w:val="both"/>
        <w:rPr>
          <w:rFonts w:ascii="David" w:hAnsi="David" w:cs="David"/>
          <w:sz w:val="24"/>
          <w:szCs w:val="24"/>
          <w:u w:val="single"/>
        </w:rPr>
      </w:pPr>
      <w:r>
        <w:rPr>
          <w:rFonts w:ascii="David" w:hAnsi="David" w:cs="David" w:hint="cs"/>
          <w:sz w:val="24"/>
          <w:szCs w:val="24"/>
          <w:rtl/>
        </w:rPr>
        <w:t xml:space="preserve"> </w:t>
      </w:r>
      <w:r w:rsidRPr="00155576">
        <w:rPr>
          <w:rFonts w:ascii="David" w:hAnsi="David" w:cs="David" w:hint="cs"/>
          <w:sz w:val="24"/>
          <w:szCs w:val="24"/>
          <w:u w:val="single"/>
          <w:rtl/>
        </w:rPr>
        <w:t>השמאי:</w:t>
      </w:r>
    </w:p>
    <w:p w:rsidR="005F1381" w:rsidRPr="005F1381" w:rsidRDefault="005F1381" w:rsidP="00155576">
      <w:pPr>
        <w:pStyle w:val="a7"/>
        <w:tabs>
          <w:tab w:val="left" w:pos="1241"/>
        </w:tabs>
        <w:spacing w:line="360" w:lineRule="auto"/>
        <w:ind w:left="1241"/>
        <w:rPr>
          <w:rFonts w:ascii="David" w:hAnsi="David" w:cs="David"/>
          <w:sz w:val="24"/>
          <w:szCs w:val="24"/>
          <w:rtl/>
        </w:rPr>
      </w:pPr>
      <w:r w:rsidRPr="005F1381">
        <w:rPr>
          <w:rFonts w:ascii="David" w:hAnsi="David" w:cs="David"/>
          <w:sz w:val="24"/>
          <w:szCs w:val="24"/>
          <w:rtl/>
        </w:rPr>
        <w:t>א.</w:t>
      </w:r>
      <w:r w:rsidR="00155576">
        <w:rPr>
          <w:rFonts w:ascii="David" w:hAnsi="David" w:cs="David" w:hint="cs"/>
          <w:sz w:val="24"/>
          <w:szCs w:val="24"/>
          <w:rtl/>
        </w:rPr>
        <w:t xml:space="preserve"> </w:t>
      </w:r>
      <w:r w:rsidRPr="005F1381">
        <w:rPr>
          <w:rFonts w:ascii="David" w:hAnsi="David" w:cs="David"/>
          <w:sz w:val="24"/>
          <w:szCs w:val="24"/>
          <w:rtl/>
        </w:rPr>
        <w:t>שמאי מקרקעין הרשום בפנקס שמאי המקרקעין לפי חוק שמאי מקרקעין, התשס"א-2001.</w:t>
      </w:r>
    </w:p>
    <w:p w:rsidR="005F1381" w:rsidRDefault="005F1381" w:rsidP="00155576">
      <w:pPr>
        <w:pStyle w:val="a7"/>
        <w:tabs>
          <w:tab w:val="left" w:pos="1241"/>
        </w:tabs>
        <w:spacing w:line="360" w:lineRule="auto"/>
        <w:ind w:left="1241"/>
        <w:jc w:val="both"/>
        <w:rPr>
          <w:rFonts w:ascii="David" w:hAnsi="David" w:cs="David"/>
          <w:sz w:val="24"/>
          <w:szCs w:val="24"/>
          <w:rtl/>
        </w:rPr>
      </w:pPr>
      <w:r w:rsidRPr="005F1381">
        <w:rPr>
          <w:rFonts w:ascii="David" w:hAnsi="David" w:cs="David"/>
          <w:sz w:val="24"/>
          <w:szCs w:val="24"/>
          <w:rtl/>
        </w:rPr>
        <w:t>ב.</w:t>
      </w:r>
      <w:r w:rsidR="00155576">
        <w:rPr>
          <w:rFonts w:ascii="David" w:hAnsi="David" w:cs="David" w:hint="cs"/>
          <w:sz w:val="24"/>
          <w:szCs w:val="24"/>
          <w:rtl/>
        </w:rPr>
        <w:t xml:space="preserve"> </w:t>
      </w:r>
      <w:r w:rsidRPr="005F1381">
        <w:rPr>
          <w:rFonts w:ascii="David" w:hAnsi="David" w:cs="David"/>
          <w:sz w:val="24"/>
          <w:szCs w:val="24"/>
          <w:rtl/>
        </w:rPr>
        <w:t>ניסיון של הערכת שווי מקרקעין בחמישה פרויקטים שהיקפם הכספי עולה על 10 מיליון ₪ בשלוש השנים האחרונות.</w:t>
      </w:r>
    </w:p>
    <w:p w:rsidR="005F1381" w:rsidRPr="00155576" w:rsidRDefault="005F1381" w:rsidP="005F1381">
      <w:pPr>
        <w:pStyle w:val="a7"/>
        <w:numPr>
          <w:ilvl w:val="2"/>
          <w:numId w:val="1"/>
        </w:numPr>
        <w:tabs>
          <w:tab w:val="left" w:pos="1241"/>
        </w:tabs>
        <w:spacing w:line="360" w:lineRule="auto"/>
        <w:jc w:val="both"/>
        <w:rPr>
          <w:rFonts w:ascii="David" w:hAnsi="David" w:cs="David"/>
          <w:sz w:val="24"/>
          <w:szCs w:val="24"/>
          <w:u w:val="single"/>
        </w:rPr>
      </w:pPr>
      <w:r w:rsidRPr="00155576">
        <w:rPr>
          <w:rFonts w:ascii="David" w:hAnsi="David" w:cs="David" w:hint="cs"/>
          <w:sz w:val="24"/>
          <w:szCs w:val="24"/>
          <w:u w:val="single"/>
          <w:rtl/>
        </w:rPr>
        <w:t xml:space="preserve"> הכלכלן:</w:t>
      </w:r>
    </w:p>
    <w:p w:rsidR="005F1381" w:rsidRPr="005F1381" w:rsidRDefault="005F1381" w:rsidP="00155576">
      <w:pPr>
        <w:pStyle w:val="a7"/>
        <w:tabs>
          <w:tab w:val="left" w:pos="1241"/>
        </w:tabs>
        <w:spacing w:line="360" w:lineRule="auto"/>
        <w:ind w:left="1241"/>
        <w:rPr>
          <w:rFonts w:ascii="David" w:hAnsi="David" w:cs="David"/>
          <w:sz w:val="24"/>
          <w:szCs w:val="24"/>
          <w:rtl/>
        </w:rPr>
      </w:pPr>
      <w:r w:rsidRPr="005F1381">
        <w:rPr>
          <w:rFonts w:ascii="David" w:hAnsi="David" w:cs="David"/>
          <w:sz w:val="24"/>
          <w:szCs w:val="24"/>
          <w:rtl/>
        </w:rPr>
        <w:t>א.</w:t>
      </w:r>
      <w:r w:rsidR="00155576">
        <w:rPr>
          <w:rFonts w:ascii="David" w:hAnsi="David" w:cs="David" w:hint="cs"/>
          <w:sz w:val="24"/>
          <w:szCs w:val="24"/>
          <w:rtl/>
        </w:rPr>
        <w:t xml:space="preserve"> </w:t>
      </w:r>
      <w:r w:rsidRPr="005F1381">
        <w:rPr>
          <w:rFonts w:ascii="David" w:hAnsi="David" w:cs="David"/>
          <w:sz w:val="24"/>
          <w:szCs w:val="24"/>
          <w:rtl/>
        </w:rPr>
        <w:t>תואר שני בכלכלה.</w:t>
      </w:r>
    </w:p>
    <w:p w:rsidR="005F1381" w:rsidRDefault="005F1381" w:rsidP="00155576">
      <w:pPr>
        <w:pStyle w:val="a7"/>
        <w:tabs>
          <w:tab w:val="left" w:pos="1241"/>
        </w:tabs>
        <w:spacing w:line="360" w:lineRule="auto"/>
        <w:ind w:left="1241"/>
        <w:jc w:val="both"/>
        <w:rPr>
          <w:rFonts w:ascii="David" w:hAnsi="David" w:cs="David"/>
          <w:sz w:val="24"/>
          <w:szCs w:val="24"/>
          <w:rtl/>
        </w:rPr>
      </w:pPr>
      <w:r w:rsidRPr="005F1381">
        <w:rPr>
          <w:rFonts w:ascii="David" w:hAnsi="David" w:cs="David"/>
          <w:sz w:val="24"/>
          <w:szCs w:val="24"/>
          <w:rtl/>
        </w:rPr>
        <w:t>ב.</w:t>
      </w:r>
      <w:r w:rsidRPr="005F1381">
        <w:rPr>
          <w:rFonts w:ascii="David" w:hAnsi="David" w:cs="David"/>
          <w:sz w:val="24"/>
          <w:szCs w:val="24"/>
          <w:rtl/>
        </w:rPr>
        <w:tab/>
        <w:t>ניסיון ב-3 השנים האחרונות בביצוע בקרה על תקציבים של 3 פרויקטים לכל הפחות בבנייה ו</w:t>
      </w:r>
      <w:r w:rsidR="00531D35">
        <w:rPr>
          <w:rFonts w:ascii="David" w:hAnsi="David" w:cs="David" w:hint="cs"/>
          <w:sz w:val="24"/>
          <w:szCs w:val="24"/>
          <w:rtl/>
        </w:rPr>
        <w:t>/</w:t>
      </w:r>
      <w:r w:rsidRPr="005F1381">
        <w:rPr>
          <w:rFonts w:ascii="David" w:hAnsi="David" w:cs="David"/>
          <w:sz w:val="24"/>
          <w:szCs w:val="24"/>
          <w:rtl/>
        </w:rPr>
        <w:t>או לתשתיות.</w:t>
      </w:r>
    </w:p>
    <w:p w:rsidR="005F1381" w:rsidRPr="00155576" w:rsidRDefault="005F1381" w:rsidP="005F1381">
      <w:pPr>
        <w:pStyle w:val="a7"/>
        <w:numPr>
          <w:ilvl w:val="2"/>
          <w:numId w:val="1"/>
        </w:numPr>
        <w:tabs>
          <w:tab w:val="left" w:pos="1241"/>
        </w:tabs>
        <w:spacing w:line="360" w:lineRule="auto"/>
        <w:jc w:val="both"/>
        <w:rPr>
          <w:rFonts w:ascii="David" w:hAnsi="David" w:cs="David"/>
          <w:sz w:val="24"/>
          <w:szCs w:val="24"/>
          <w:u w:val="single"/>
        </w:rPr>
      </w:pPr>
      <w:r>
        <w:rPr>
          <w:rFonts w:ascii="David" w:hAnsi="David" w:cs="David" w:hint="cs"/>
          <w:sz w:val="24"/>
          <w:szCs w:val="24"/>
          <w:rtl/>
        </w:rPr>
        <w:t xml:space="preserve"> </w:t>
      </w:r>
      <w:r w:rsidRPr="00155576">
        <w:rPr>
          <w:rFonts w:ascii="David" w:hAnsi="David" w:cs="David" w:hint="cs"/>
          <w:sz w:val="24"/>
          <w:szCs w:val="24"/>
          <w:u w:val="single"/>
          <w:rtl/>
        </w:rPr>
        <w:t>המהנדס:</w:t>
      </w:r>
    </w:p>
    <w:p w:rsidR="005F1381" w:rsidRPr="005F1381" w:rsidRDefault="005F1381" w:rsidP="00155576">
      <w:pPr>
        <w:pStyle w:val="a7"/>
        <w:tabs>
          <w:tab w:val="left" w:pos="1241"/>
        </w:tabs>
        <w:spacing w:line="360" w:lineRule="auto"/>
        <w:ind w:left="1241"/>
        <w:rPr>
          <w:rFonts w:ascii="David" w:hAnsi="David" w:cs="David"/>
          <w:sz w:val="24"/>
          <w:szCs w:val="24"/>
          <w:rtl/>
        </w:rPr>
      </w:pPr>
      <w:r w:rsidRPr="005F1381">
        <w:rPr>
          <w:rFonts w:ascii="David" w:hAnsi="David" w:cs="David"/>
          <w:sz w:val="24"/>
          <w:szCs w:val="24"/>
          <w:rtl/>
        </w:rPr>
        <w:lastRenderedPageBreak/>
        <w:t>א.</w:t>
      </w:r>
      <w:r w:rsidR="00155576">
        <w:rPr>
          <w:rFonts w:ascii="David" w:hAnsi="David" w:cs="David" w:hint="cs"/>
          <w:sz w:val="24"/>
          <w:szCs w:val="24"/>
          <w:rtl/>
        </w:rPr>
        <w:t xml:space="preserve"> </w:t>
      </w:r>
      <w:r w:rsidRPr="005F1381">
        <w:rPr>
          <w:rFonts w:ascii="David" w:hAnsi="David" w:cs="David"/>
          <w:sz w:val="24"/>
          <w:szCs w:val="24"/>
          <w:rtl/>
        </w:rPr>
        <w:t xml:space="preserve">רישיון תקף על רישום כמהנדס בפנקס המהנדסים והאדריכלים בישראל, בהתאם להוראות חוק המהנדסים והאדריכלים, </w:t>
      </w:r>
      <w:proofErr w:type="spellStart"/>
      <w:r w:rsidRPr="005F1381">
        <w:rPr>
          <w:rFonts w:ascii="David" w:hAnsi="David" w:cs="David"/>
          <w:sz w:val="24"/>
          <w:szCs w:val="24"/>
          <w:rtl/>
        </w:rPr>
        <w:t>התשי"ח</w:t>
      </w:r>
      <w:proofErr w:type="spellEnd"/>
      <w:r w:rsidRPr="005F1381">
        <w:rPr>
          <w:rFonts w:ascii="David" w:hAnsi="David" w:cs="David"/>
          <w:sz w:val="24"/>
          <w:szCs w:val="24"/>
          <w:rtl/>
        </w:rPr>
        <w:t>–1958.</w:t>
      </w:r>
    </w:p>
    <w:p w:rsidR="005F1381" w:rsidRDefault="005F1381" w:rsidP="00155576">
      <w:pPr>
        <w:pStyle w:val="a7"/>
        <w:tabs>
          <w:tab w:val="left" w:pos="1241"/>
        </w:tabs>
        <w:spacing w:line="360" w:lineRule="auto"/>
        <w:ind w:left="1241"/>
        <w:jc w:val="both"/>
        <w:rPr>
          <w:rFonts w:ascii="David" w:hAnsi="David" w:cs="David"/>
          <w:sz w:val="24"/>
          <w:szCs w:val="24"/>
          <w:rtl/>
        </w:rPr>
      </w:pPr>
      <w:r w:rsidRPr="005F1381">
        <w:rPr>
          <w:rFonts w:ascii="David" w:hAnsi="David" w:cs="David"/>
          <w:sz w:val="24"/>
          <w:szCs w:val="24"/>
          <w:rtl/>
        </w:rPr>
        <w:t>ב.</w:t>
      </w:r>
      <w:r w:rsidRPr="005F1381">
        <w:rPr>
          <w:rFonts w:ascii="David" w:hAnsi="David" w:cs="David"/>
          <w:sz w:val="24"/>
          <w:szCs w:val="24"/>
          <w:rtl/>
        </w:rPr>
        <w:tab/>
        <w:t>ניסיון ב-3 השנים האחרונות בביצוע בקרה על ביצוע פרויקטים של 3 פרויקטים לכל הפחות בבנייה ו</w:t>
      </w:r>
      <w:r w:rsidR="00531D35">
        <w:rPr>
          <w:rFonts w:ascii="David" w:hAnsi="David" w:cs="David" w:hint="cs"/>
          <w:sz w:val="24"/>
          <w:szCs w:val="24"/>
          <w:rtl/>
        </w:rPr>
        <w:t>/</w:t>
      </w:r>
      <w:r w:rsidRPr="005F1381">
        <w:rPr>
          <w:rFonts w:ascii="David" w:hAnsi="David" w:cs="David"/>
          <w:sz w:val="24"/>
          <w:szCs w:val="24"/>
          <w:rtl/>
        </w:rPr>
        <w:t>או לתשתיות.</w:t>
      </w:r>
    </w:p>
    <w:p w:rsidR="005F1381" w:rsidRPr="005F1381" w:rsidRDefault="005F1381" w:rsidP="005F1381">
      <w:pPr>
        <w:pStyle w:val="a7"/>
        <w:tabs>
          <w:tab w:val="left" w:pos="1241"/>
        </w:tabs>
        <w:spacing w:line="360" w:lineRule="auto"/>
        <w:ind w:left="1354"/>
        <w:jc w:val="both"/>
        <w:rPr>
          <w:rFonts w:ascii="David" w:hAnsi="David" w:cs="David"/>
          <w:sz w:val="24"/>
          <w:szCs w:val="24"/>
        </w:rPr>
      </w:pPr>
    </w:p>
    <w:p w:rsidR="00A84430" w:rsidRPr="003501B4" w:rsidRDefault="00A84430" w:rsidP="006102B8">
      <w:pPr>
        <w:pStyle w:val="a7"/>
        <w:numPr>
          <w:ilvl w:val="0"/>
          <w:numId w:val="1"/>
        </w:numPr>
        <w:tabs>
          <w:tab w:val="left" w:pos="1666"/>
        </w:tabs>
        <w:spacing w:line="360" w:lineRule="auto"/>
        <w:jc w:val="both"/>
        <w:rPr>
          <w:rFonts w:ascii="David" w:hAnsi="David" w:cs="David"/>
          <w:sz w:val="24"/>
          <w:szCs w:val="24"/>
        </w:rPr>
      </w:pPr>
      <w:bookmarkStart w:id="8" w:name="_Ref473463713"/>
      <w:bookmarkStart w:id="9" w:name="_Toc407797305"/>
      <w:bookmarkStart w:id="10" w:name="_Ref425808992"/>
      <w:r w:rsidRPr="003501B4">
        <w:rPr>
          <w:rFonts w:ascii="David" w:hAnsi="David" w:cs="David"/>
          <w:sz w:val="24"/>
          <w:szCs w:val="24"/>
          <w:rtl/>
        </w:rPr>
        <w:t>את מסמכי המכרז ניתן להוריד ללא תשלום מאתר האינטרנט של מינהל הרכש הממשלתי בכתובת:</w:t>
      </w:r>
      <w:r w:rsidRPr="003501B4">
        <w:rPr>
          <w:rFonts w:ascii="David" w:hAnsi="David" w:cs="David" w:hint="cs"/>
          <w:sz w:val="24"/>
          <w:szCs w:val="24"/>
          <w:u w:val="single"/>
          <w:rtl/>
        </w:rPr>
        <w:t xml:space="preserve"> </w:t>
      </w:r>
      <w:hyperlink r:id="rId7" w:history="1">
        <w:r w:rsidRPr="00A56F3A">
          <w:rPr>
            <w:rStyle w:val="Hyperlink"/>
            <w:highlight w:val="yellow"/>
          </w:rPr>
          <w:t>https://mr.gov.il/ilgstorefront/he/p/4000527610</w:t>
        </w:r>
      </w:hyperlink>
      <w:r w:rsidRPr="00A56F3A">
        <w:rPr>
          <w:rFonts w:ascii="David" w:hAnsi="David" w:cs="David"/>
          <w:sz w:val="24"/>
          <w:szCs w:val="24"/>
          <w:highlight w:val="yellow"/>
          <w:rtl/>
        </w:rPr>
        <w:t>.</w:t>
      </w:r>
    </w:p>
    <w:p w:rsidR="00F8638E" w:rsidRDefault="00A84430" w:rsidP="006102B8">
      <w:pPr>
        <w:pStyle w:val="a7"/>
        <w:numPr>
          <w:ilvl w:val="0"/>
          <w:numId w:val="1"/>
        </w:numPr>
        <w:spacing w:after="0" w:line="360" w:lineRule="auto"/>
        <w:jc w:val="both"/>
        <w:rPr>
          <w:rFonts w:ascii="David" w:hAnsi="David" w:cs="David"/>
          <w:sz w:val="24"/>
          <w:szCs w:val="24"/>
        </w:rPr>
      </w:pPr>
      <w:r w:rsidRPr="00416DB6">
        <w:rPr>
          <w:rFonts w:ascii="David" w:hAnsi="David" w:cs="David" w:hint="cs"/>
          <w:sz w:val="24"/>
          <w:szCs w:val="24"/>
          <w:rtl/>
        </w:rPr>
        <w:t>מועד אחרון להגשת שאלות ה</w:t>
      </w:r>
      <w:r w:rsidRPr="00416DB6">
        <w:rPr>
          <w:rFonts w:ascii="David" w:hAnsi="David" w:cs="David"/>
          <w:sz w:val="24"/>
          <w:szCs w:val="24"/>
          <w:rtl/>
        </w:rPr>
        <w:t>הבהרה</w:t>
      </w:r>
      <w:r w:rsidR="00F8638E">
        <w:rPr>
          <w:rFonts w:ascii="David" w:hAnsi="David" w:cs="David" w:hint="cs"/>
          <w:sz w:val="24"/>
          <w:szCs w:val="24"/>
          <w:rtl/>
        </w:rPr>
        <w:t xml:space="preserve"> </w:t>
      </w:r>
      <w:r w:rsidR="00F8638E">
        <w:rPr>
          <w:rFonts w:ascii="David" w:hAnsi="David" w:cs="David"/>
          <w:sz w:val="24"/>
          <w:szCs w:val="24"/>
          <w:rtl/>
        </w:rPr>
        <w:t>–</w:t>
      </w:r>
      <w:r w:rsidR="00F8638E">
        <w:rPr>
          <w:rFonts w:ascii="David" w:hAnsi="David" w:cs="David" w:hint="cs"/>
          <w:sz w:val="24"/>
          <w:szCs w:val="24"/>
          <w:rtl/>
        </w:rPr>
        <w:t xml:space="preserve"> </w:t>
      </w:r>
      <w:r w:rsidR="00EF6031">
        <w:rPr>
          <w:rFonts w:ascii="David" w:hAnsi="David" w:cs="David" w:hint="cs"/>
          <w:sz w:val="24"/>
          <w:szCs w:val="24"/>
          <w:rtl/>
        </w:rPr>
        <w:t>02/06</w:t>
      </w:r>
      <w:r w:rsidR="00F8638E">
        <w:rPr>
          <w:rFonts w:ascii="David" w:hAnsi="David" w:cs="David" w:hint="cs"/>
          <w:sz w:val="24"/>
          <w:szCs w:val="24"/>
          <w:rtl/>
        </w:rPr>
        <w:t>/2022.</w:t>
      </w:r>
    </w:p>
    <w:p w:rsidR="00A84430" w:rsidRPr="003501B4" w:rsidRDefault="00A84430" w:rsidP="003876C7">
      <w:pPr>
        <w:pStyle w:val="a7"/>
        <w:numPr>
          <w:ilvl w:val="0"/>
          <w:numId w:val="1"/>
        </w:numPr>
        <w:tabs>
          <w:tab w:val="left" w:pos="1666"/>
        </w:tabs>
        <w:spacing w:line="360" w:lineRule="auto"/>
        <w:jc w:val="both"/>
        <w:rPr>
          <w:rFonts w:ascii="David" w:hAnsi="David" w:cs="David"/>
          <w:sz w:val="24"/>
          <w:szCs w:val="24"/>
        </w:rPr>
      </w:pPr>
      <w:r w:rsidRPr="003501B4">
        <w:rPr>
          <w:rFonts w:ascii="David" w:hAnsi="David" w:cs="David" w:hint="cs"/>
          <w:sz w:val="24"/>
          <w:szCs w:val="24"/>
          <w:rtl/>
        </w:rPr>
        <w:t xml:space="preserve">המועד האחרון להגשת הצעות הינו </w:t>
      </w:r>
      <w:r w:rsidR="00EF6031">
        <w:rPr>
          <w:rFonts w:ascii="David" w:hAnsi="David" w:cs="David" w:hint="cs"/>
          <w:sz w:val="24"/>
          <w:szCs w:val="24"/>
          <w:rtl/>
        </w:rPr>
        <w:t>23</w:t>
      </w:r>
      <w:r w:rsidR="00F8638E">
        <w:rPr>
          <w:rFonts w:ascii="David" w:hAnsi="David" w:cs="David" w:hint="cs"/>
          <w:sz w:val="24"/>
          <w:szCs w:val="24"/>
          <w:rtl/>
        </w:rPr>
        <w:t xml:space="preserve">/6/2022 </w:t>
      </w:r>
      <w:r w:rsidR="003876C7">
        <w:rPr>
          <w:rFonts w:ascii="David" w:hAnsi="David" w:cs="David" w:hint="cs"/>
          <w:sz w:val="24"/>
          <w:szCs w:val="24"/>
          <w:rtl/>
        </w:rPr>
        <w:t xml:space="preserve"> בשעה 14:00</w:t>
      </w:r>
      <w:r>
        <w:rPr>
          <w:rFonts w:ascii="David" w:hAnsi="David" w:cs="David" w:hint="cs"/>
          <w:sz w:val="24"/>
          <w:szCs w:val="24"/>
          <w:rtl/>
        </w:rPr>
        <w:t>.</w:t>
      </w:r>
    </w:p>
    <w:p w:rsidR="00A84430" w:rsidRPr="003501B4" w:rsidRDefault="00A84430" w:rsidP="006102B8">
      <w:pPr>
        <w:pStyle w:val="a7"/>
        <w:numPr>
          <w:ilvl w:val="0"/>
          <w:numId w:val="1"/>
        </w:numPr>
        <w:tabs>
          <w:tab w:val="left" w:pos="1666"/>
        </w:tabs>
        <w:spacing w:line="360" w:lineRule="auto"/>
        <w:jc w:val="both"/>
        <w:rPr>
          <w:rFonts w:ascii="David" w:hAnsi="David" w:cs="David"/>
          <w:sz w:val="24"/>
          <w:szCs w:val="24"/>
        </w:rPr>
      </w:pPr>
      <w:r w:rsidRPr="003501B4">
        <w:rPr>
          <w:rFonts w:ascii="David" w:hAnsi="David" w:cs="David"/>
          <w:sz w:val="24"/>
          <w:szCs w:val="24"/>
          <w:rtl/>
        </w:rPr>
        <w:t xml:space="preserve">כל שינוי </w:t>
      </w:r>
      <w:r w:rsidRPr="003501B4">
        <w:rPr>
          <w:rFonts w:ascii="David" w:hAnsi="David" w:cs="David" w:hint="cs"/>
          <w:sz w:val="24"/>
          <w:szCs w:val="24"/>
          <w:rtl/>
        </w:rPr>
        <w:t>ועדכון למכרז, לרבות מסמכי המכרז</w:t>
      </w:r>
      <w:r w:rsidRPr="003501B4">
        <w:rPr>
          <w:rFonts w:ascii="David" w:hAnsi="David" w:cs="David"/>
          <w:sz w:val="24"/>
          <w:szCs w:val="24"/>
          <w:rtl/>
        </w:rPr>
        <w:t xml:space="preserve">, בין אם מדובר בשינוי יזום של </w:t>
      </w:r>
      <w:r w:rsidR="00F8638E">
        <w:rPr>
          <w:rFonts w:ascii="David" w:hAnsi="David" w:cs="David" w:hint="cs"/>
          <w:sz w:val="24"/>
          <w:szCs w:val="24"/>
          <w:rtl/>
        </w:rPr>
        <w:t>המשרד</w:t>
      </w:r>
      <w:r w:rsidRPr="003501B4">
        <w:rPr>
          <w:rFonts w:ascii="David" w:hAnsi="David" w:cs="David"/>
          <w:sz w:val="24"/>
          <w:szCs w:val="24"/>
          <w:rtl/>
        </w:rPr>
        <w:t>, ובין אם במענה לשאלות הבהרה יפורסם ב</w:t>
      </w:r>
      <w:r w:rsidRPr="003501B4">
        <w:rPr>
          <w:rFonts w:ascii="David" w:hAnsi="David" w:cs="David" w:hint="cs"/>
          <w:sz w:val="24"/>
          <w:szCs w:val="24"/>
          <w:rtl/>
        </w:rPr>
        <w:t>דף המכרז ב</w:t>
      </w:r>
      <w:r w:rsidRPr="003501B4">
        <w:rPr>
          <w:rFonts w:ascii="David" w:hAnsi="David" w:cs="David"/>
          <w:sz w:val="24"/>
          <w:szCs w:val="24"/>
          <w:rtl/>
        </w:rPr>
        <w:t xml:space="preserve">אתר האינטרנט של מינהל הרכש </w:t>
      </w:r>
      <w:r>
        <w:rPr>
          <w:rFonts w:ascii="David" w:hAnsi="David" w:cs="David" w:hint="cs"/>
          <w:sz w:val="24"/>
          <w:szCs w:val="24"/>
          <w:rtl/>
        </w:rPr>
        <w:t>הממשלתי בלבד.</w:t>
      </w:r>
    </w:p>
    <w:p w:rsidR="00A84430" w:rsidRPr="003501B4" w:rsidRDefault="00A84430" w:rsidP="006102B8">
      <w:pPr>
        <w:pStyle w:val="a7"/>
        <w:numPr>
          <w:ilvl w:val="0"/>
          <w:numId w:val="1"/>
        </w:numPr>
        <w:tabs>
          <w:tab w:val="left" w:pos="1666"/>
        </w:tabs>
        <w:spacing w:line="360" w:lineRule="auto"/>
        <w:jc w:val="both"/>
        <w:rPr>
          <w:rFonts w:ascii="David" w:hAnsi="David" w:cs="David"/>
          <w:sz w:val="24"/>
          <w:szCs w:val="24"/>
        </w:rPr>
      </w:pPr>
      <w:r w:rsidRPr="003501B4">
        <w:rPr>
          <w:rFonts w:ascii="David" w:hAnsi="David" w:cs="David"/>
          <w:sz w:val="24"/>
          <w:szCs w:val="24"/>
          <w:rtl/>
        </w:rPr>
        <w:t xml:space="preserve">אין </w:t>
      </w:r>
      <w:r w:rsidR="00F8638E">
        <w:rPr>
          <w:rFonts w:ascii="David" w:hAnsi="David" w:cs="David" w:hint="cs"/>
          <w:sz w:val="24"/>
          <w:szCs w:val="24"/>
          <w:rtl/>
        </w:rPr>
        <w:t xml:space="preserve">המשרד </w:t>
      </w:r>
      <w:r w:rsidRPr="003501B4">
        <w:rPr>
          <w:rFonts w:ascii="David" w:hAnsi="David" w:cs="David"/>
          <w:sz w:val="24"/>
          <w:szCs w:val="24"/>
          <w:rtl/>
        </w:rPr>
        <w:t>מתחייב לבחור כל הצעה שהיא, והוא יהיה רשאי לבטל את המכרז כולו או חלקו, או לדחותו מכל סיבה שהיא בהתאם לשיקול דעתו הבלעדי.</w:t>
      </w:r>
    </w:p>
    <w:p w:rsidR="00A84430" w:rsidRPr="003501B4" w:rsidRDefault="00A84430" w:rsidP="006102B8">
      <w:pPr>
        <w:pStyle w:val="a7"/>
        <w:numPr>
          <w:ilvl w:val="0"/>
          <w:numId w:val="1"/>
        </w:numPr>
        <w:tabs>
          <w:tab w:val="left" w:pos="1666"/>
        </w:tabs>
        <w:spacing w:line="360" w:lineRule="auto"/>
        <w:jc w:val="both"/>
        <w:rPr>
          <w:rFonts w:ascii="David" w:hAnsi="David" w:cs="David"/>
          <w:sz w:val="24"/>
          <w:szCs w:val="24"/>
        </w:rPr>
      </w:pPr>
      <w:r w:rsidRPr="003501B4">
        <w:rPr>
          <w:rFonts w:ascii="David" w:hAnsi="David" w:cs="David"/>
          <w:sz w:val="24"/>
          <w:szCs w:val="24"/>
          <w:rtl/>
        </w:rPr>
        <w:t>יודגש, כי במקרה של אי-התאמה בין התנאים המפורטים לעיל לבין הרשום במסמכי המכרז, יקבעו מסמכי המכרז.</w:t>
      </w:r>
    </w:p>
    <w:p w:rsidR="00A84430" w:rsidRPr="003501B4" w:rsidRDefault="00A84430" w:rsidP="0001542B">
      <w:pPr>
        <w:pStyle w:val="a7"/>
        <w:numPr>
          <w:ilvl w:val="0"/>
          <w:numId w:val="1"/>
        </w:numPr>
        <w:tabs>
          <w:tab w:val="left" w:pos="1666"/>
        </w:tabs>
        <w:spacing w:line="360" w:lineRule="auto"/>
        <w:jc w:val="both"/>
        <w:rPr>
          <w:rFonts w:ascii="David" w:hAnsi="David" w:cs="David"/>
          <w:sz w:val="24"/>
          <w:szCs w:val="24"/>
        </w:rPr>
      </w:pPr>
      <w:r>
        <w:rPr>
          <w:rFonts w:ascii="David" w:hAnsi="David" w:cs="David"/>
          <w:sz w:val="24"/>
          <w:szCs w:val="24"/>
          <w:rtl/>
        </w:rPr>
        <w:t>א</w:t>
      </w:r>
      <w:r w:rsidR="0001542B">
        <w:rPr>
          <w:rFonts w:ascii="David" w:hAnsi="David" w:cs="David" w:hint="cs"/>
          <w:sz w:val="24"/>
          <w:szCs w:val="24"/>
          <w:rtl/>
        </w:rPr>
        <w:t>יש</w:t>
      </w:r>
      <w:r>
        <w:rPr>
          <w:rFonts w:ascii="David" w:hAnsi="David" w:cs="David"/>
          <w:sz w:val="24"/>
          <w:szCs w:val="24"/>
          <w:rtl/>
        </w:rPr>
        <w:t xml:space="preserve"> הקשר למכרז זה ה</w:t>
      </w:r>
      <w:r w:rsidR="0001542B">
        <w:rPr>
          <w:rFonts w:ascii="David" w:hAnsi="David" w:cs="David" w:hint="cs"/>
          <w:sz w:val="24"/>
          <w:szCs w:val="24"/>
          <w:rtl/>
        </w:rPr>
        <w:t xml:space="preserve">ינו </w:t>
      </w:r>
      <w:r w:rsidR="0001542B" w:rsidRPr="0001542B">
        <w:rPr>
          <w:rFonts w:ascii="David" w:hAnsi="David" w:cs="David" w:hint="cs"/>
          <w:b/>
          <w:bCs/>
          <w:sz w:val="24"/>
          <w:szCs w:val="24"/>
          <w:rtl/>
        </w:rPr>
        <w:t>מר</w:t>
      </w:r>
      <w:r>
        <w:rPr>
          <w:rFonts w:ascii="David" w:hAnsi="David" w:cs="David" w:hint="cs"/>
          <w:sz w:val="24"/>
          <w:szCs w:val="24"/>
          <w:rtl/>
        </w:rPr>
        <w:t xml:space="preserve"> </w:t>
      </w:r>
      <w:r w:rsidR="0001542B" w:rsidRPr="0001542B">
        <w:rPr>
          <w:rFonts w:ascii="David" w:hAnsi="David" w:cs="David"/>
          <w:b/>
          <w:bCs/>
          <w:sz w:val="24"/>
          <w:szCs w:val="24"/>
          <w:rtl/>
        </w:rPr>
        <w:t xml:space="preserve">יגאל </w:t>
      </w:r>
      <w:proofErr w:type="spellStart"/>
      <w:r w:rsidR="0001542B" w:rsidRPr="0001542B">
        <w:rPr>
          <w:rFonts w:ascii="David" w:hAnsi="David" w:cs="David"/>
          <w:b/>
          <w:bCs/>
          <w:sz w:val="24"/>
          <w:szCs w:val="24"/>
          <w:rtl/>
        </w:rPr>
        <w:t>גוטשל</w:t>
      </w:r>
      <w:proofErr w:type="spellEnd"/>
      <w:r w:rsidR="0001542B" w:rsidRPr="0001542B">
        <w:rPr>
          <w:rFonts w:ascii="David" w:hAnsi="David" w:cs="David"/>
          <w:b/>
          <w:bCs/>
          <w:sz w:val="24"/>
          <w:szCs w:val="24"/>
          <w:rtl/>
        </w:rPr>
        <w:t xml:space="preserve"> </w:t>
      </w:r>
      <w:r w:rsidR="0001542B">
        <w:rPr>
          <w:rFonts w:ascii="David" w:hAnsi="David" w:cs="David" w:hint="cs"/>
          <w:b/>
          <w:bCs/>
          <w:sz w:val="24"/>
          <w:szCs w:val="24"/>
          <w:rtl/>
        </w:rPr>
        <w:t xml:space="preserve">דוא"ל: </w:t>
      </w:r>
      <w:r w:rsidR="0001542B" w:rsidRPr="0001542B">
        <w:rPr>
          <w:rFonts w:ascii="David" w:hAnsi="David" w:cs="David"/>
          <w:b/>
          <w:bCs/>
          <w:sz w:val="24"/>
          <w:szCs w:val="24"/>
        </w:rPr>
        <w:t>yigaelg@mof.gov.il</w:t>
      </w:r>
      <w:r w:rsidR="00F8638E" w:rsidRPr="00F24874">
        <w:rPr>
          <w:rtl/>
        </w:rPr>
        <w:t>.</w:t>
      </w:r>
    </w:p>
    <w:bookmarkEnd w:id="8"/>
    <w:bookmarkEnd w:id="9"/>
    <w:bookmarkEnd w:id="10"/>
    <w:p w:rsidR="00A84430" w:rsidRPr="00A30B52" w:rsidRDefault="00A84430" w:rsidP="00A84430">
      <w:pPr>
        <w:pStyle w:val="a7"/>
        <w:spacing w:line="360" w:lineRule="auto"/>
        <w:jc w:val="both"/>
        <w:rPr>
          <w:rFonts w:ascii="David" w:hAnsi="David" w:cs="David"/>
          <w:sz w:val="24"/>
          <w:szCs w:val="24"/>
        </w:rPr>
      </w:pPr>
    </w:p>
    <w:p w:rsidR="00CD17BB" w:rsidRPr="00A84430" w:rsidRDefault="00CD17BB">
      <w:pPr>
        <w:rPr>
          <w:rtl/>
        </w:rPr>
      </w:pPr>
    </w:p>
    <w:sectPr w:rsidR="00CD17BB" w:rsidRPr="00A84430" w:rsidSect="00380E82">
      <w:head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876EA" w:rsidRDefault="00E876EA" w:rsidP="00A84430">
      <w:pPr>
        <w:spacing w:after="0" w:line="240" w:lineRule="auto"/>
      </w:pPr>
      <w:r>
        <w:separator/>
      </w:r>
    </w:p>
  </w:endnote>
  <w:endnote w:type="continuationSeparator" w:id="0">
    <w:p w:rsidR="00E876EA" w:rsidRDefault="00E876EA" w:rsidP="00A8443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FrankRuehl">
    <w:panose1 w:val="020E05030601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876EA" w:rsidRDefault="00E876EA" w:rsidP="00A84430">
      <w:pPr>
        <w:spacing w:after="0" w:line="240" w:lineRule="auto"/>
      </w:pPr>
      <w:r>
        <w:separator/>
      </w:r>
    </w:p>
  </w:footnote>
  <w:footnote w:type="continuationSeparator" w:id="0">
    <w:p w:rsidR="00E876EA" w:rsidRDefault="00E876EA" w:rsidP="00A8443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84430" w:rsidRPr="00B9178E" w:rsidRDefault="00A84430" w:rsidP="00A84430">
    <w:pPr>
      <w:spacing w:after="120" w:line="240" w:lineRule="auto"/>
      <w:ind w:left="185" w:right="1" w:hanging="10"/>
      <w:jc w:val="center"/>
      <w:rPr>
        <w:rFonts w:ascii="David" w:hAnsi="David" w:cs="David"/>
        <w:sz w:val="24"/>
      </w:rPr>
    </w:pPr>
    <w:bookmarkStart w:id="11" w:name="Start"/>
    <w:bookmarkEnd w:id="11"/>
    <w:r w:rsidRPr="00B9178E">
      <w:rPr>
        <w:rFonts w:ascii="David" w:hAnsi="David" w:cs="David"/>
        <w:b/>
        <w:bCs/>
        <w:sz w:val="24"/>
        <w:rtl/>
      </w:rPr>
      <w:t xml:space="preserve">מדינת ישראל   </w:t>
    </w:r>
  </w:p>
  <w:p w:rsidR="00A84430" w:rsidRPr="00B9178E" w:rsidRDefault="00A84430" w:rsidP="00F8638E">
    <w:pPr>
      <w:spacing w:after="120" w:line="240" w:lineRule="auto"/>
      <w:ind w:left="185" w:hanging="10"/>
      <w:jc w:val="center"/>
      <w:rPr>
        <w:rFonts w:ascii="David" w:hAnsi="David" w:cs="David"/>
        <w:b/>
        <w:bCs/>
        <w:sz w:val="24"/>
        <w:rtl/>
      </w:rPr>
    </w:pPr>
    <w:r w:rsidRPr="00B9178E">
      <w:rPr>
        <w:rFonts w:ascii="David" w:hAnsi="David" w:cs="David"/>
        <w:b/>
        <w:bCs/>
        <w:sz w:val="24"/>
        <w:rtl/>
      </w:rPr>
      <w:t xml:space="preserve">משרד האוצר </w:t>
    </w:r>
  </w:p>
  <w:p w:rsidR="00A84430" w:rsidRDefault="00A84430">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06A514D"/>
    <w:multiLevelType w:val="multilevel"/>
    <w:tmpl w:val="561CDD04"/>
    <w:lvl w:ilvl="0">
      <w:start w:val="6"/>
      <w:numFmt w:val="decimal"/>
      <w:lvlText w:val="%1."/>
      <w:lvlJc w:val="left"/>
      <w:pPr>
        <w:ind w:left="495" w:hanging="495"/>
      </w:pPr>
      <w:rPr>
        <w:rFonts w:hint="default"/>
        <w:b/>
        <w:bCs/>
      </w:rPr>
    </w:lvl>
    <w:lvl w:ilvl="1">
      <w:start w:val="3"/>
      <w:numFmt w:val="decimal"/>
      <w:lvlText w:val="%1.%2."/>
      <w:lvlJc w:val="left"/>
      <w:pPr>
        <w:ind w:left="495" w:hanging="49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40CC15F5"/>
    <w:multiLevelType w:val="multilevel"/>
    <w:tmpl w:val="72F455C2"/>
    <w:lvl w:ilvl="0">
      <w:start w:val="1"/>
      <w:numFmt w:val="decimal"/>
      <w:lvlRestart w:val="0"/>
      <w:lvlText w:val="%1."/>
      <w:lvlJc w:val="left"/>
      <w:pPr>
        <w:tabs>
          <w:tab w:val="num" w:pos="397"/>
        </w:tabs>
        <w:ind w:left="397" w:hanging="397"/>
      </w:pPr>
      <w:rPr>
        <w:rFonts w:cs="FrankRuehl" w:hint="default"/>
        <w:b/>
        <w:bCs/>
        <w:lang w:val="en-US"/>
      </w:rPr>
    </w:lvl>
    <w:lvl w:ilvl="1">
      <w:start w:val="1"/>
      <w:numFmt w:val="decimal"/>
      <w:lvlText w:val="%1.%2."/>
      <w:lvlJc w:val="left"/>
      <w:pPr>
        <w:tabs>
          <w:tab w:val="num" w:pos="1747"/>
        </w:tabs>
        <w:ind w:left="1747" w:hanging="75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tabs>
          <w:tab w:val="num" w:pos="2155"/>
        </w:tabs>
        <w:ind w:left="2155" w:hanging="737"/>
      </w:pPr>
      <w:rPr>
        <w:rFonts w:cs="FrankRuehl" w:hint="default"/>
        <w:b w:val="0"/>
        <w:bCs w:val="0"/>
        <w:color w:val="auto"/>
        <w:sz w:val="26"/>
        <w:szCs w:val="26"/>
        <w:lang w:bidi="he-IL"/>
      </w:rPr>
    </w:lvl>
    <w:lvl w:ilvl="3">
      <w:start w:val="1"/>
      <w:numFmt w:val="decimal"/>
      <w:lvlText w:val="%1.%2.%3.%4."/>
      <w:lvlJc w:val="left"/>
      <w:pPr>
        <w:tabs>
          <w:tab w:val="num" w:pos="3091"/>
        </w:tabs>
        <w:ind w:left="3091" w:hanging="964"/>
      </w:pPr>
      <w:rPr>
        <w:rFonts w:cs="FrankRuehl" w:hint="default"/>
        <w:b w:val="0"/>
        <w:bCs w:val="0"/>
        <w:sz w:val="26"/>
        <w:szCs w:val="26"/>
        <w:lang w:val="en-US"/>
      </w:rPr>
    </w:lvl>
    <w:lvl w:ilvl="4">
      <w:start w:val="1"/>
      <w:numFmt w:val="hebrew1"/>
      <w:lvlText w:val="%5."/>
      <w:lvlJc w:val="left"/>
      <w:pPr>
        <w:tabs>
          <w:tab w:val="num" w:pos="3289"/>
        </w:tabs>
        <w:ind w:left="3289" w:hanging="454"/>
      </w:pPr>
      <w:rPr>
        <w:rFonts w:cs="FrankRuehl" w:hint="default"/>
        <w:sz w:val="25"/>
        <w:szCs w:val="25"/>
      </w:rPr>
    </w:lvl>
    <w:lvl w:ilvl="5">
      <w:start w:val="1"/>
      <w:numFmt w:val="decimal"/>
      <w:lvlText w:val="%6."/>
      <w:lvlJc w:val="left"/>
      <w:pPr>
        <w:tabs>
          <w:tab w:val="num" w:pos="453"/>
        </w:tabs>
        <w:ind w:left="453" w:hanging="453"/>
      </w:pPr>
      <w:rPr>
        <w:rFonts w:hint="default"/>
        <w:b w:val="0"/>
        <w:bCs w:val="0"/>
      </w:rPr>
    </w:lvl>
    <w:lvl w:ilvl="6">
      <w:start w:val="1"/>
      <w:numFmt w:val="hebrew1"/>
      <w:lvlText w:val="%7."/>
      <w:lvlJc w:val="left"/>
      <w:pPr>
        <w:tabs>
          <w:tab w:val="num" w:pos="2581"/>
        </w:tabs>
        <w:ind w:left="2581" w:hanging="454"/>
      </w:pPr>
      <w:rPr>
        <w:rFonts w:cs="FrankRuehl" w:hint="default"/>
        <w:sz w:val="25"/>
        <w:szCs w:val="25"/>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3" w15:restartNumberingAfterBreak="0">
    <w:nsid w:val="64641B8F"/>
    <w:multiLevelType w:val="multilevel"/>
    <w:tmpl w:val="06E49628"/>
    <w:lvl w:ilvl="0">
      <w:start w:val="6"/>
      <w:numFmt w:val="decimal"/>
      <w:lvlText w:val="%1"/>
      <w:lvlJc w:val="left"/>
      <w:pPr>
        <w:ind w:left="435" w:hanging="435"/>
      </w:pPr>
      <w:rPr>
        <w:rFonts w:hint="default"/>
      </w:rPr>
    </w:lvl>
    <w:lvl w:ilvl="1">
      <w:start w:val="3"/>
      <w:numFmt w:val="decimal"/>
      <w:lvlText w:val="%1.%2"/>
      <w:lvlJc w:val="left"/>
      <w:pPr>
        <w:ind w:left="435" w:hanging="435"/>
      </w:pPr>
      <w:rPr>
        <w:rFonts w:hint="default"/>
      </w:rPr>
    </w:lvl>
    <w:lvl w:ilvl="2">
      <w:start w:val="1"/>
      <w:numFmt w:val="decimal"/>
      <w:lvlText w:val="%1.%2.%3"/>
      <w:lvlJc w:val="left"/>
      <w:pPr>
        <w:ind w:left="720" w:hanging="720"/>
      </w:pPr>
      <w:rPr>
        <w:rFonts w:hint="default"/>
        <w:lang w:val="en-US"/>
      </w:rPr>
    </w:lvl>
    <w:lvl w:ilvl="3">
      <w:start w:val="1"/>
      <w:numFmt w:val="decimal"/>
      <w:lvlText w:val="%1.%2.%3.%4"/>
      <w:lvlJc w:val="left"/>
      <w:pPr>
        <w:ind w:left="720" w:hanging="720"/>
      </w:pPr>
      <w:rPr>
        <w:rFonts w:hint="default"/>
        <w:b/>
        <w:bCs/>
      </w:rPr>
    </w:lvl>
    <w:lvl w:ilvl="4">
      <w:start w:val="1"/>
      <w:numFmt w:val="decimal"/>
      <w:lvlText w:val="%1.%2.%3.%4.%5"/>
      <w:lvlJc w:val="left"/>
      <w:pPr>
        <w:ind w:left="1080" w:hanging="1080"/>
      </w:pPr>
      <w:rPr>
        <w:rFonts w:hint="default"/>
        <w:b/>
        <w:bCs/>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 w15:restartNumberingAfterBreak="0">
    <w:nsid w:val="680E3271"/>
    <w:multiLevelType w:val="multilevel"/>
    <w:tmpl w:val="25EE6DB2"/>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35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77F71600"/>
    <w:multiLevelType w:val="multilevel"/>
    <w:tmpl w:val="26447A10"/>
    <w:lvl w:ilvl="0">
      <w:numFmt w:val="decimal"/>
      <w:pStyle w:val="1-"/>
      <w:lvlText w:val="%1."/>
      <w:lvlJc w:val="left"/>
      <w:pPr>
        <w:ind w:left="360" w:hanging="360"/>
      </w:pPr>
      <w:rPr>
        <w:rFonts w:hint="default"/>
      </w:rPr>
    </w:lvl>
    <w:lvl w:ilvl="1">
      <w:start w:val="1"/>
      <w:numFmt w:val="decimal"/>
      <w:pStyle w:val="2-"/>
      <w:lvlText w:val="%1.%2."/>
      <w:lvlJc w:val="left"/>
      <w:pPr>
        <w:ind w:left="1991" w:hanging="432"/>
      </w:pPr>
      <w:rPr>
        <w:i w:val="0"/>
        <w:iC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hint="default"/>
      </w:rPr>
    </w:lvl>
    <w:lvl w:ilvl="3">
      <w:start w:val="1"/>
      <w:numFmt w:val="decimal"/>
      <w:pStyle w:val="4-"/>
      <w:lvlText w:val="%1.%2.%3.%4."/>
      <w:lvlJc w:val="left"/>
      <w:pPr>
        <w:ind w:left="1728" w:hanging="648"/>
      </w:pPr>
      <w:rPr>
        <w:rFonts w:hint="default"/>
        <w:b w:val="0"/>
        <w:bCs w:val="0"/>
        <w:sz w:val="24"/>
        <w:szCs w:val="24"/>
      </w:rPr>
    </w:lvl>
    <w:lvl w:ilvl="4">
      <w:start w:val="1"/>
      <w:numFmt w:val="decimal"/>
      <w:pStyle w:val="5-"/>
      <w:lvlText w:val="%1.%2.%3.%4.%5."/>
      <w:lvlJc w:val="left"/>
      <w:pPr>
        <w:ind w:left="2209" w:hanging="79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rFonts w:hint="default"/>
      </w:rPr>
    </w:lvl>
    <w:lvl w:ilvl="6">
      <w:start w:val="1"/>
      <w:numFmt w:val="decimal"/>
      <w:pStyle w:val="7-"/>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7D9E5AF4"/>
    <w:multiLevelType w:val="multilevel"/>
    <w:tmpl w:val="CB2CFB36"/>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num w:numId="1">
    <w:abstractNumId w:val="4"/>
  </w:num>
  <w:num w:numId="2">
    <w:abstractNumId w:val="0"/>
  </w:num>
  <w:num w:numId="3">
    <w:abstractNumId w:val="5"/>
  </w:num>
  <w:num w:numId="4">
    <w:abstractNumId w:val="3"/>
  </w:num>
  <w:num w:numId="5">
    <w:abstractNumId w:val="2"/>
  </w:num>
  <w:num w:numId="6">
    <w:abstractNumId w:val="6"/>
    <w:lvlOverride w:ilvl="0">
      <w:lvl w:ilvl="0">
        <w:start w:val="1"/>
        <w:numFmt w:val="decimal"/>
        <w:lvlRestart w:val="0"/>
        <w:lvlText w:val="%1."/>
        <w:lvlJc w:val="left"/>
        <w:pPr>
          <w:tabs>
            <w:tab w:val="num" w:pos="357"/>
          </w:tabs>
          <w:ind w:left="357" w:hanging="357"/>
        </w:pPr>
      </w:lvl>
    </w:lvlOverride>
    <w:lvlOverride w:ilvl="1">
      <w:lvl w:ilvl="1">
        <w:start w:val="1"/>
        <w:numFmt w:val="decimal"/>
        <w:lvlText w:val="%1.%2."/>
        <w:lvlJc w:val="left"/>
        <w:pPr>
          <w:tabs>
            <w:tab w:val="num" w:pos="794"/>
          </w:tabs>
          <w:ind w:left="794" w:hanging="437"/>
        </w:pPr>
      </w:lvl>
    </w:lvlOverride>
    <w:lvlOverride w:ilvl="2">
      <w:lvl w:ilvl="2">
        <w:start w:val="1"/>
        <w:numFmt w:val="decimal"/>
        <w:lvlText w:val="%1.%2.%3."/>
        <w:lvlJc w:val="left"/>
        <w:pPr>
          <w:tabs>
            <w:tab w:val="num" w:pos="1440"/>
          </w:tabs>
          <w:ind w:left="1225" w:hanging="505"/>
        </w:pPr>
        <w:rPr>
          <w:b w:val="0"/>
          <w:bCs w:val="0"/>
        </w:rPr>
      </w:lvl>
    </w:lvlOverride>
    <w:lvlOverride w:ilvl="3">
      <w:lvl w:ilvl="3">
        <w:start w:val="1"/>
        <w:numFmt w:val="decimal"/>
        <w:lvlText w:val="%1.%2.%3.%4."/>
        <w:lvlJc w:val="left"/>
        <w:pPr>
          <w:tabs>
            <w:tab w:val="num" w:pos="1996"/>
          </w:tabs>
          <w:ind w:left="1928" w:hanging="652"/>
        </w:pPr>
        <w:rPr>
          <w:b w:val="0"/>
          <w:bCs w:val="0"/>
        </w:rPr>
      </w:lvl>
    </w:lvlOverride>
    <w:lvlOverride w:ilvl="4">
      <w:lvl w:ilvl="4">
        <w:start w:val="1"/>
        <w:numFmt w:val="decimal"/>
        <w:lvlText w:val="%1.%2.%3.%4.%5."/>
        <w:lvlJc w:val="left"/>
        <w:pPr>
          <w:tabs>
            <w:tab w:val="num" w:pos="2517"/>
          </w:tabs>
          <w:ind w:left="2234" w:hanging="794"/>
        </w:pPr>
        <w:rPr>
          <w:b/>
          <w:bCs w:val="0"/>
          <w:color w:val="auto"/>
          <w:sz w:val="24"/>
          <w:szCs w:val="24"/>
        </w:rPr>
      </w:lvl>
    </w:lvlOverride>
    <w:lvlOverride w:ilvl="5">
      <w:lvl w:ilvl="5">
        <w:start w:val="1"/>
        <w:numFmt w:val="decimal"/>
        <w:lvlText w:val="%1.%2.%3.%4.%5.%6."/>
        <w:lvlJc w:val="left"/>
        <w:pPr>
          <w:tabs>
            <w:tab w:val="num" w:pos="2880"/>
          </w:tabs>
          <w:ind w:left="2738" w:hanging="941"/>
        </w:pPr>
      </w:lvl>
    </w:lvlOverride>
    <w:lvlOverride w:ilvl="6">
      <w:lvl w:ilvl="6">
        <w:start w:val="1"/>
        <w:numFmt w:val="decimal"/>
        <w:lvlText w:val="%1.%2.%3.%4.%5.%6.%7."/>
        <w:lvlJc w:val="left"/>
        <w:pPr>
          <w:tabs>
            <w:tab w:val="num" w:pos="3600"/>
          </w:tabs>
          <w:ind w:left="3237" w:hanging="1077"/>
        </w:pPr>
      </w:lvl>
    </w:lvlOverride>
    <w:lvlOverride w:ilvl="7">
      <w:lvl w:ilvl="7">
        <w:start w:val="1"/>
        <w:numFmt w:val="decimal"/>
        <w:lvlText w:val="%1.%2.%3.%4.%5.%6.%7.%8."/>
        <w:lvlJc w:val="left"/>
        <w:pPr>
          <w:tabs>
            <w:tab w:val="num" w:pos="3957"/>
          </w:tabs>
          <w:ind w:left="3742" w:hanging="1225"/>
        </w:pPr>
      </w:lvl>
    </w:lvlOverride>
    <w:lvlOverride w:ilvl="8">
      <w:lvl w:ilvl="8">
        <w:start w:val="1"/>
        <w:numFmt w:val="decimal"/>
        <w:lvlText w:val="%1.%2.%3.%4.%5.%6.%7.%8.%9."/>
        <w:lvlJc w:val="left"/>
        <w:pPr>
          <w:tabs>
            <w:tab w:val="num" w:pos="4677"/>
          </w:tabs>
          <w:ind w:left="4320" w:hanging="1440"/>
        </w:pPr>
      </w:lvl>
    </w:lvlOverride>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84430"/>
    <w:rsid w:val="00013C5F"/>
    <w:rsid w:val="0001542B"/>
    <w:rsid w:val="00021C03"/>
    <w:rsid w:val="00026250"/>
    <w:rsid w:val="000845F2"/>
    <w:rsid w:val="000B0C38"/>
    <w:rsid w:val="00155576"/>
    <w:rsid w:val="0019233D"/>
    <w:rsid w:val="00225E91"/>
    <w:rsid w:val="00241A3E"/>
    <w:rsid w:val="002810FB"/>
    <w:rsid w:val="00380E82"/>
    <w:rsid w:val="003876C7"/>
    <w:rsid w:val="00423BCD"/>
    <w:rsid w:val="00432A85"/>
    <w:rsid w:val="004B3B97"/>
    <w:rsid w:val="00531D35"/>
    <w:rsid w:val="005F1381"/>
    <w:rsid w:val="005F74E7"/>
    <w:rsid w:val="006102B8"/>
    <w:rsid w:val="007326E5"/>
    <w:rsid w:val="007D55A8"/>
    <w:rsid w:val="008E60D3"/>
    <w:rsid w:val="008F4C5D"/>
    <w:rsid w:val="009725BE"/>
    <w:rsid w:val="009B6C6E"/>
    <w:rsid w:val="009C0558"/>
    <w:rsid w:val="00A56F3A"/>
    <w:rsid w:val="00A84430"/>
    <w:rsid w:val="00AA2FD0"/>
    <w:rsid w:val="00B10FBD"/>
    <w:rsid w:val="00B44D71"/>
    <w:rsid w:val="00B77DA3"/>
    <w:rsid w:val="00B92049"/>
    <w:rsid w:val="00BE3468"/>
    <w:rsid w:val="00CC256B"/>
    <w:rsid w:val="00CD17BB"/>
    <w:rsid w:val="00D67A55"/>
    <w:rsid w:val="00D71584"/>
    <w:rsid w:val="00DB746A"/>
    <w:rsid w:val="00E6620F"/>
    <w:rsid w:val="00E876EA"/>
    <w:rsid w:val="00EA686C"/>
    <w:rsid w:val="00EF6031"/>
    <w:rsid w:val="00F30753"/>
    <w:rsid w:val="00F435ED"/>
    <w:rsid w:val="00F5123E"/>
    <w:rsid w:val="00F5529D"/>
    <w:rsid w:val="00F8638E"/>
    <w:rsid w:val="00FC743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3357A76-D341-413A-A2C3-504A97CCF4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84430"/>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A84430"/>
    <w:pPr>
      <w:tabs>
        <w:tab w:val="center" w:pos="4153"/>
        <w:tab w:val="right" w:pos="8306"/>
      </w:tabs>
      <w:spacing w:after="0" w:line="240" w:lineRule="auto"/>
    </w:pPr>
  </w:style>
  <w:style w:type="character" w:customStyle="1" w:styleId="a4">
    <w:name w:val="כותרת עליונה תו"/>
    <w:basedOn w:val="a0"/>
    <w:link w:val="a3"/>
    <w:uiPriority w:val="99"/>
    <w:rsid w:val="00A84430"/>
  </w:style>
  <w:style w:type="paragraph" w:styleId="a5">
    <w:name w:val="footer"/>
    <w:basedOn w:val="a"/>
    <w:link w:val="a6"/>
    <w:uiPriority w:val="99"/>
    <w:unhideWhenUsed/>
    <w:rsid w:val="00A84430"/>
    <w:pPr>
      <w:tabs>
        <w:tab w:val="center" w:pos="4153"/>
        <w:tab w:val="right" w:pos="8306"/>
      </w:tabs>
      <w:spacing w:after="0" w:line="240" w:lineRule="auto"/>
    </w:pPr>
  </w:style>
  <w:style w:type="character" w:customStyle="1" w:styleId="a6">
    <w:name w:val="כותרת תחתונה תו"/>
    <w:basedOn w:val="a0"/>
    <w:link w:val="a5"/>
    <w:uiPriority w:val="99"/>
    <w:rsid w:val="00A84430"/>
  </w:style>
  <w:style w:type="paragraph" w:styleId="a7">
    <w:name w:val="List Paragraph"/>
    <w:aliases w:val="2 ספרות,נספח 2 מתוקן,x.x.x.x,LP1,List Paragraph_0,List Paragraph_1,פיסקת bullets,lp1,FooterText,numbered,Paragraphe de liste1,פיסקת רשימה11"/>
    <w:basedOn w:val="a"/>
    <w:link w:val="a8"/>
    <w:uiPriority w:val="34"/>
    <w:qFormat/>
    <w:rsid w:val="00A84430"/>
    <w:pPr>
      <w:ind w:left="720"/>
      <w:contextualSpacing/>
    </w:pPr>
  </w:style>
  <w:style w:type="paragraph" w:customStyle="1" w:styleId="5-">
    <w:name w:val="5 - סעיף"/>
    <w:basedOn w:val="a"/>
    <w:link w:val="5-Char"/>
    <w:qFormat/>
    <w:rsid w:val="00A84430"/>
    <w:pPr>
      <w:numPr>
        <w:ilvl w:val="4"/>
        <w:numId w:val="3"/>
      </w:numPr>
      <w:tabs>
        <w:tab w:val="left" w:pos="283"/>
      </w:tabs>
      <w:spacing w:after="120" w:line="360" w:lineRule="auto"/>
      <w:jc w:val="both"/>
      <w:outlineLvl w:val="4"/>
    </w:pPr>
    <w:rPr>
      <w:rFonts w:ascii="David" w:eastAsia="Times New Roman" w:hAnsi="David" w:cs="David"/>
      <w:caps/>
      <w:color w:val="000000"/>
      <w:sz w:val="24"/>
      <w:szCs w:val="24"/>
    </w:rPr>
  </w:style>
  <w:style w:type="character" w:customStyle="1" w:styleId="5-Char">
    <w:name w:val="5 - סעיף Char"/>
    <w:basedOn w:val="a0"/>
    <w:link w:val="5-"/>
    <w:rsid w:val="00A84430"/>
    <w:rPr>
      <w:rFonts w:ascii="David" w:eastAsia="Times New Roman" w:hAnsi="David" w:cs="David"/>
      <w:caps/>
      <w:color w:val="000000"/>
      <w:sz w:val="24"/>
      <w:szCs w:val="24"/>
    </w:rPr>
  </w:style>
  <w:style w:type="paragraph" w:customStyle="1" w:styleId="4-">
    <w:name w:val="4 - כותרת"/>
    <w:basedOn w:val="a"/>
    <w:next w:val="a"/>
    <w:qFormat/>
    <w:rsid w:val="00A84430"/>
    <w:pPr>
      <w:numPr>
        <w:ilvl w:val="3"/>
        <w:numId w:val="3"/>
      </w:numPr>
      <w:spacing w:after="120" w:line="360" w:lineRule="auto"/>
      <w:ind w:left="1560" w:hanging="851"/>
      <w:jc w:val="both"/>
      <w:outlineLvl w:val="3"/>
    </w:pPr>
    <w:rPr>
      <w:rFonts w:ascii="David" w:eastAsia="Times New Roman" w:hAnsi="David" w:cs="David"/>
      <w:b/>
      <w:bCs/>
      <w:caps/>
      <w:color w:val="000000"/>
      <w:sz w:val="24"/>
      <w:szCs w:val="24"/>
    </w:rPr>
  </w:style>
  <w:style w:type="paragraph" w:customStyle="1" w:styleId="3-">
    <w:name w:val="3 - כותרת"/>
    <w:basedOn w:val="a"/>
    <w:next w:val="a"/>
    <w:qFormat/>
    <w:rsid w:val="00A84430"/>
    <w:pPr>
      <w:numPr>
        <w:ilvl w:val="2"/>
        <w:numId w:val="3"/>
      </w:numPr>
      <w:spacing w:after="120" w:line="360" w:lineRule="auto"/>
      <w:ind w:left="993" w:hanging="709"/>
      <w:jc w:val="both"/>
      <w:outlineLvl w:val="2"/>
    </w:pPr>
    <w:rPr>
      <w:rFonts w:ascii="David" w:eastAsia="Times New Roman" w:hAnsi="David" w:cs="David"/>
      <w:b/>
      <w:bCs/>
      <w:caps/>
      <w:color w:val="000000"/>
      <w:sz w:val="24"/>
      <w:szCs w:val="24"/>
    </w:rPr>
  </w:style>
  <w:style w:type="paragraph" w:customStyle="1" w:styleId="2-">
    <w:name w:val="2 - כותרת"/>
    <w:basedOn w:val="1-"/>
    <w:next w:val="a"/>
    <w:qFormat/>
    <w:rsid w:val="00A84430"/>
    <w:pPr>
      <w:keepNext w:val="0"/>
      <w:numPr>
        <w:ilvl w:val="1"/>
      </w:numPr>
      <w:tabs>
        <w:tab w:val="clear" w:pos="283"/>
      </w:tabs>
      <w:spacing w:before="0"/>
      <w:ind w:left="709" w:hanging="709"/>
      <w:jc w:val="both"/>
      <w:outlineLvl w:val="1"/>
    </w:pPr>
    <w:rPr>
      <w:sz w:val="36"/>
      <w:szCs w:val="36"/>
    </w:rPr>
  </w:style>
  <w:style w:type="paragraph" w:customStyle="1" w:styleId="1-">
    <w:name w:val="1 - כותרת"/>
    <w:basedOn w:val="a"/>
    <w:qFormat/>
    <w:rsid w:val="00A84430"/>
    <w:pPr>
      <w:keepNext/>
      <w:numPr>
        <w:numId w:val="3"/>
      </w:numPr>
      <w:tabs>
        <w:tab w:val="left" w:pos="283"/>
      </w:tabs>
      <w:spacing w:before="240" w:after="240" w:line="360" w:lineRule="auto"/>
      <w:ind w:left="357" w:hanging="357"/>
      <w:jc w:val="center"/>
      <w:outlineLvl w:val="0"/>
    </w:pPr>
    <w:rPr>
      <w:rFonts w:ascii="David" w:eastAsia="Times New Roman" w:hAnsi="David" w:cs="David"/>
      <w:b/>
      <w:bCs/>
      <w:caps/>
      <w:color w:val="000000"/>
      <w:sz w:val="40"/>
      <w:szCs w:val="40"/>
    </w:rPr>
  </w:style>
  <w:style w:type="paragraph" w:customStyle="1" w:styleId="6-">
    <w:name w:val="6 - כותרת"/>
    <w:basedOn w:val="5-"/>
    <w:qFormat/>
    <w:rsid w:val="00A84430"/>
    <w:pPr>
      <w:numPr>
        <w:ilvl w:val="5"/>
      </w:numPr>
      <w:ind w:left="3116" w:hanging="1319"/>
      <w:outlineLvl w:val="5"/>
    </w:pPr>
    <w:rPr>
      <w:b/>
      <w:bCs/>
    </w:rPr>
  </w:style>
  <w:style w:type="paragraph" w:customStyle="1" w:styleId="7-">
    <w:name w:val="7 - סעיף"/>
    <w:basedOn w:val="a"/>
    <w:qFormat/>
    <w:rsid w:val="00A84430"/>
    <w:pPr>
      <w:numPr>
        <w:ilvl w:val="6"/>
        <w:numId w:val="3"/>
      </w:numPr>
      <w:tabs>
        <w:tab w:val="left" w:pos="283"/>
        <w:tab w:val="num" w:pos="360"/>
      </w:tabs>
      <w:spacing w:after="120" w:line="360" w:lineRule="auto"/>
      <w:ind w:left="3116" w:hanging="1319"/>
      <w:jc w:val="both"/>
      <w:outlineLvl w:val="6"/>
    </w:pPr>
    <w:rPr>
      <w:rFonts w:ascii="David" w:eastAsia="Times New Roman" w:hAnsi="David" w:cs="David"/>
      <w:caps/>
      <w:color w:val="000000"/>
      <w:sz w:val="24"/>
      <w:szCs w:val="24"/>
    </w:rPr>
  </w:style>
  <w:style w:type="character" w:styleId="Hyperlink">
    <w:name w:val="Hyperlink"/>
    <w:basedOn w:val="a0"/>
    <w:uiPriority w:val="99"/>
    <w:unhideWhenUsed/>
    <w:rsid w:val="00A84430"/>
    <w:rPr>
      <w:color w:val="0563C1" w:themeColor="hyperlink"/>
      <w:u w:val="single"/>
    </w:rPr>
  </w:style>
  <w:style w:type="paragraph" w:styleId="a9">
    <w:name w:val="Balloon Text"/>
    <w:basedOn w:val="a"/>
    <w:link w:val="aa"/>
    <w:uiPriority w:val="99"/>
    <w:semiHidden/>
    <w:unhideWhenUsed/>
    <w:rsid w:val="009B6C6E"/>
    <w:pPr>
      <w:spacing w:after="0" w:line="240" w:lineRule="auto"/>
    </w:pPr>
    <w:rPr>
      <w:rFonts w:ascii="Tahoma" w:hAnsi="Tahoma" w:cs="Tahoma"/>
      <w:sz w:val="18"/>
      <w:szCs w:val="18"/>
    </w:rPr>
  </w:style>
  <w:style w:type="character" w:customStyle="1" w:styleId="aa">
    <w:name w:val="טקסט בלונים תו"/>
    <w:basedOn w:val="a0"/>
    <w:link w:val="a9"/>
    <w:uiPriority w:val="99"/>
    <w:semiHidden/>
    <w:rsid w:val="009B6C6E"/>
    <w:rPr>
      <w:rFonts w:ascii="Tahoma" w:hAnsi="Tahoma" w:cs="Tahoma"/>
      <w:sz w:val="18"/>
      <w:szCs w:val="18"/>
    </w:rPr>
  </w:style>
  <w:style w:type="character" w:styleId="ab">
    <w:name w:val="annotation reference"/>
    <w:basedOn w:val="a0"/>
    <w:uiPriority w:val="99"/>
    <w:semiHidden/>
    <w:unhideWhenUsed/>
    <w:rsid w:val="009B6C6E"/>
    <w:rPr>
      <w:sz w:val="16"/>
      <w:szCs w:val="16"/>
    </w:rPr>
  </w:style>
  <w:style w:type="paragraph" w:styleId="ac">
    <w:name w:val="annotation text"/>
    <w:basedOn w:val="a"/>
    <w:link w:val="ad"/>
    <w:uiPriority w:val="99"/>
    <w:semiHidden/>
    <w:unhideWhenUsed/>
    <w:rsid w:val="009B6C6E"/>
    <w:pPr>
      <w:spacing w:line="240" w:lineRule="auto"/>
    </w:pPr>
    <w:rPr>
      <w:sz w:val="20"/>
      <w:szCs w:val="20"/>
    </w:rPr>
  </w:style>
  <w:style w:type="character" w:customStyle="1" w:styleId="ad">
    <w:name w:val="טקסט הערה תו"/>
    <w:basedOn w:val="a0"/>
    <w:link w:val="ac"/>
    <w:uiPriority w:val="99"/>
    <w:semiHidden/>
    <w:rsid w:val="009B6C6E"/>
    <w:rPr>
      <w:sz w:val="20"/>
      <w:szCs w:val="20"/>
    </w:rPr>
  </w:style>
  <w:style w:type="paragraph" w:styleId="ae">
    <w:name w:val="annotation subject"/>
    <w:basedOn w:val="ac"/>
    <w:next w:val="ac"/>
    <w:link w:val="af"/>
    <w:uiPriority w:val="99"/>
    <w:semiHidden/>
    <w:unhideWhenUsed/>
    <w:rsid w:val="009B6C6E"/>
    <w:rPr>
      <w:b/>
      <w:bCs/>
    </w:rPr>
  </w:style>
  <w:style w:type="character" w:customStyle="1" w:styleId="af">
    <w:name w:val="נושא הערה תו"/>
    <w:basedOn w:val="ad"/>
    <w:link w:val="ae"/>
    <w:uiPriority w:val="99"/>
    <w:semiHidden/>
    <w:rsid w:val="009B6C6E"/>
    <w:rPr>
      <w:b/>
      <w:bCs/>
      <w:sz w:val="20"/>
      <w:szCs w:val="20"/>
    </w:rPr>
  </w:style>
  <w:style w:type="numbering" w:customStyle="1" w:styleId="-">
    <w:name w:val="משרד האוצר - מדורג"/>
    <w:uiPriority w:val="99"/>
    <w:rsid w:val="000B0C38"/>
    <w:pPr>
      <w:numPr>
        <w:numId w:val="5"/>
      </w:numPr>
    </w:pPr>
  </w:style>
  <w:style w:type="paragraph" w:customStyle="1" w:styleId="3">
    <w:name w:val="3 סעיף"/>
    <w:basedOn w:val="a7"/>
    <w:qFormat/>
    <w:rsid w:val="000B0C38"/>
    <w:pPr>
      <w:tabs>
        <w:tab w:val="num" w:pos="1440"/>
      </w:tabs>
      <w:spacing w:before="120" w:after="120" w:line="360" w:lineRule="auto"/>
      <w:ind w:left="1050" w:hanging="708"/>
      <w:contextualSpacing w:val="0"/>
      <w:jc w:val="both"/>
      <w:outlineLvl w:val="2"/>
    </w:pPr>
    <w:rPr>
      <w:rFonts w:ascii="Times New Roman" w:eastAsia="Times New Roman" w:hAnsi="Times New Roman" w:cs="David"/>
      <w:sz w:val="24"/>
      <w:szCs w:val="24"/>
    </w:rPr>
  </w:style>
  <w:style w:type="paragraph" w:customStyle="1" w:styleId="4">
    <w:name w:val="4 סעיף"/>
    <w:basedOn w:val="a"/>
    <w:link w:val="4Char"/>
    <w:qFormat/>
    <w:rsid w:val="000B0C38"/>
    <w:pPr>
      <w:tabs>
        <w:tab w:val="num" w:pos="1476"/>
      </w:tabs>
      <w:spacing w:before="120" w:after="120" w:line="360" w:lineRule="auto"/>
      <w:ind w:left="1476" w:hanging="851"/>
      <w:jc w:val="both"/>
      <w:outlineLvl w:val="3"/>
    </w:pPr>
    <w:rPr>
      <w:rFonts w:ascii="Times New Roman" w:eastAsia="Times New Roman" w:hAnsi="Times New Roman" w:cs="David"/>
      <w:sz w:val="24"/>
      <w:szCs w:val="24"/>
    </w:rPr>
  </w:style>
  <w:style w:type="paragraph" w:customStyle="1" w:styleId="6">
    <w:name w:val="6 סעיף"/>
    <w:basedOn w:val="a"/>
    <w:qFormat/>
    <w:rsid w:val="000B0C38"/>
    <w:pPr>
      <w:tabs>
        <w:tab w:val="num" w:pos="2880"/>
      </w:tabs>
      <w:spacing w:before="120" w:after="120" w:line="360" w:lineRule="auto"/>
      <w:ind w:left="2738" w:hanging="941"/>
      <w:jc w:val="both"/>
      <w:outlineLvl w:val="5"/>
    </w:pPr>
    <w:rPr>
      <w:rFonts w:ascii="Times New Roman" w:eastAsia="Times New Roman" w:hAnsi="Times New Roman" w:cs="David"/>
      <w:sz w:val="24"/>
      <w:szCs w:val="24"/>
    </w:rPr>
  </w:style>
  <w:style w:type="character" w:customStyle="1" w:styleId="4Char">
    <w:name w:val="4 סעיף Char"/>
    <w:basedOn w:val="a0"/>
    <w:link w:val="4"/>
    <w:rsid w:val="009C0558"/>
    <w:rPr>
      <w:rFonts w:ascii="Times New Roman" w:eastAsia="Times New Roman" w:hAnsi="Times New Roman" w:cs="David"/>
      <w:sz w:val="24"/>
      <w:szCs w:val="24"/>
    </w:rPr>
  </w:style>
  <w:style w:type="paragraph" w:customStyle="1" w:styleId="Style0">
    <w:name w:val="Style0"/>
    <w:basedOn w:val="a7"/>
    <w:qFormat/>
    <w:rsid w:val="00F8638E"/>
    <w:pPr>
      <w:spacing w:before="120" w:after="120" w:line="360" w:lineRule="auto"/>
      <w:ind w:left="1524" w:hanging="850"/>
      <w:jc w:val="both"/>
    </w:pPr>
    <w:rPr>
      <w:rFonts w:ascii="David" w:hAnsi="David" w:cs="David"/>
      <w:sz w:val="24"/>
      <w:szCs w:val="24"/>
    </w:rPr>
  </w:style>
  <w:style w:type="paragraph" w:customStyle="1" w:styleId="1">
    <w:name w:val="1"/>
    <w:basedOn w:val="a"/>
    <w:uiPriority w:val="99"/>
    <w:qFormat/>
    <w:rsid w:val="00F8638E"/>
    <w:pPr>
      <w:tabs>
        <w:tab w:val="num" w:pos="397"/>
        <w:tab w:val="num" w:pos="817"/>
        <w:tab w:val="num" w:pos="895"/>
      </w:tabs>
      <w:spacing w:after="0" w:line="360" w:lineRule="auto"/>
      <w:ind w:left="397" w:hanging="397"/>
      <w:jc w:val="both"/>
    </w:pPr>
    <w:rPr>
      <w:rFonts w:ascii="Arial Narrow" w:eastAsia="Times New Roman" w:hAnsi="Arial Narrow" w:cs="FrankRuehl"/>
      <w:b/>
      <w:bCs/>
      <w:sz w:val="25"/>
      <w:szCs w:val="25"/>
      <w:u w:val="single"/>
      <w:lang w:eastAsia="he-IL"/>
    </w:rPr>
  </w:style>
  <w:style w:type="character" w:customStyle="1" w:styleId="a8">
    <w:name w:val="פיסקת רשימה תו"/>
    <w:aliases w:val="2 ספרות תו,נספח 2 מתוקן תו,x.x.x.x תו,LP1 תו,List Paragraph_0 תו,List Paragraph_1 תו,פיסקת bullets תו,lp1 תו,FooterText תו,numbered תו,Paragraphe de liste1 תו,פיסקת רשימה11 תו"/>
    <w:link w:val="a7"/>
    <w:uiPriority w:val="34"/>
    <w:rsid w:val="00F8638E"/>
  </w:style>
  <w:style w:type="paragraph" w:customStyle="1" w:styleId="Heading11">
    <w:name w:val="Heading 11"/>
    <w:basedOn w:val="a"/>
    <w:next w:val="a"/>
    <w:link w:val="Heading110"/>
    <w:rsid w:val="00F8638E"/>
    <w:pPr>
      <w:keepNext/>
      <w:spacing w:after="0" w:line="360" w:lineRule="auto"/>
      <w:outlineLvl w:val="0"/>
    </w:pPr>
    <w:rPr>
      <w:rFonts w:ascii="Times New Roman" w:eastAsia="Times New Roman" w:hAnsi="Times New Roman" w:cs="FrankRuehl"/>
      <w:b/>
      <w:bCs/>
      <w:sz w:val="26"/>
      <w:szCs w:val="26"/>
      <w:u w:val="single"/>
      <w:lang w:eastAsia="he-IL"/>
    </w:rPr>
  </w:style>
  <w:style w:type="character" w:customStyle="1" w:styleId="Heading110">
    <w:name w:val="Heading 11 תו"/>
    <w:link w:val="Heading11"/>
    <w:rsid w:val="00F8638E"/>
    <w:rPr>
      <w:rFonts w:ascii="Times New Roman" w:eastAsia="Times New Roman" w:hAnsi="Times New Roman" w:cs="FrankRuehl"/>
      <w:b/>
      <w:bCs/>
      <w:sz w:val="26"/>
      <w:szCs w:val="26"/>
      <w:u w:val="single"/>
      <w:lang w:eastAsia="he-IL"/>
    </w:rPr>
  </w:style>
  <w:style w:type="character" w:styleId="FollowedHyperlink">
    <w:name w:val="FollowedHyperlink"/>
    <w:basedOn w:val="a0"/>
    <w:uiPriority w:val="99"/>
    <w:semiHidden/>
    <w:unhideWhenUsed/>
    <w:rsid w:val="00A56F3A"/>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mr.gov.il/ilgstorefront/he/p/4000527610"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527</Words>
  <Characters>2638</Characters>
  <Application>Microsoft Office Word</Application>
  <DocSecurity>4</DocSecurity>
  <Lines>21</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3159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מיכל קוניוק</dc:creator>
  <cp:keywords/>
  <dc:description/>
  <cp:lastModifiedBy>תמר יצחק</cp:lastModifiedBy>
  <cp:revision>2</cp:revision>
  <dcterms:created xsi:type="dcterms:W3CDTF">2022-05-18T11:39:00Z</dcterms:created>
  <dcterms:modified xsi:type="dcterms:W3CDTF">2022-05-18T11:39:00Z</dcterms:modified>
</cp:coreProperties>
</file>